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C2" w:rsidRDefault="004153C2" w:rsidP="00D25AD5">
      <w:pPr>
        <w:pStyle w:val="Default"/>
      </w:pPr>
    </w:p>
    <w:p w:rsidR="004153C2" w:rsidRDefault="004153C2" w:rsidP="00D25AD5">
      <w:pPr>
        <w:pStyle w:val="Defaul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上海应用技术大学</w:t>
      </w:r>
      <w:r>
        <w:rPr>
          <w:b/>
          <w:sz w:val="32"/>
          <w:szCs w:val="32"/>
        </w:rPr>
        <w:t>2019</w:t>
      </w:r>
      <w:r w:rsidRPr="007253B0">
        <w:rPr>
          <w:rFonts w:hint="eastAsia"/>
          <w:b/>
          <w:sz w:val="32"/>
          <w:szCs w:val="32"/>
        </w:rPr>
        <w:t>年“三校生”招生考试</w:t>
      </w:r>
    </w:p>
    <w:p w:rsidR="004153C2" w:rsidRDefault="004153C2" w:rsidP="00D25AD5">
      <w:pPr>
        <w:pStyle w:val="Defaul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Pr="00D25AD5">
        <w:rPr>
          <w:rFonts w:hint="eastAsia"/>
          <w:b/>
          <w:sz w:val="32"/>
          <w:szCs w:val="32"/>
        </w:rPr>
        <w:t>速写</w:t>
      </w:r>
      <w:r>
        <w:rPr>
          <w:rFonts w:hint="eastAsia"/>
          <w:b/>
          <w:sz w:val="32"/>
          <w:szCs w:val="32"/>
        </w:rPr>
        <w:t>（风景园林）</w:t>
      </w:r>
      <w:r w:rsidRPr="00D25AD5">
        <w:rPr>
          <w:rFonts w:hint="eastAsia"/>
          <w:b/>
          <w:sz w:val="32"/>
          <w:szCs w:val="32"/>
        </w:rPr>
        <w:t>》考试大纲</w:t>
      </w:r>
    </w:p>
    <w:p w:rsidR="004153C2" w:rsidRPr="00DA0F72" w:rsidRDefault="004153C2" w:rsidP="00DA0F72">
      <w:pPr>
        <w:pStyle w:val="Default"/>
        <w:rPr>
          <w:b/>
        </w:rPr>
      </w:pPr>
    </w:p>
    <w:p w:rsidR="004153C2" w:rsidRDefault="004153C2" w:rsidP="00D25AD5">
      <w:pPr>
        <w:pStyle w:val="ListParagraph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D25AD5">
        <w:rPr>
          <w:rFonts w:hint="eastAsia"/>
          <w:b/>
          <w:sz w:val="30"/>
          <w:szCs w:val="30"/>
        </w:rPr>
        <w:t>考试的性质</w:t>
      </w:r>
    </w:p>
    <w:p w:rsidR="004153C2" w:rsidRDefault="004153C2" w:rsidP="00C506ED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2" w:firstLine="31680"/>
        <w:rPr>
          <w:color w:val="000000"/>
          <w:spacing w:val="-12"/>
        </w:rPr>
      </w:pPr>
      <w:r w:rsidRPr="00161F66">
        <w:rPr>
          <w:rFonts w:hint="eastAsia"/>
          <w:bCs/>
        </w:rPr>
        <w:t>本考试大纲适合</w:t>
      </w:r>
      <w:r w:rsidRPr="00161F66">
        <w:rPr>
          <w:rFonts w:hint="eastAsia"/>
        </w:rPr>
        <w:t>“三校生”</w:t>
      </w:r>
      <w:r w:rsidRPr="00161F66">
        <w:rPr>
          <w:rFonts w:hint="eastAsia"/>
          <w:bCs/>
        </w:rPr>
        <w:t>参加选拔进入普通高校本科招生考试。</w:t>
      </w:r>
      <w:r w:rsidRPr="007253B0">
        <w:rPr>
          <w:rFonts w:hint="eastAsia"/>
        </w:rPr>
        <w:t>风景园林速写是风</w:t>
      </w:r>
      <w:r>
        <w:rPr>
          <w:rFonts w:hint="eastAsia"/>
        </w:rPr>
        <w:t>景园林相关专业的基础核心课程，本考试的主要目标是检查学生</w:t>
      </w:r>
      <w:r w:rsidRPr="007253B0">
        <w:rPr>
          <w:rFonts w:hint="eastAsia"/>
          <w:color w:val="000000"/>
          <w:spacing w:val="-12"/>
        </w:rPr>
        <w:t>对美术基础理论的掌握、对</w:t>
      </w:r>
      <w:r>
        <w:rPr>
          <w:rFonts w:hint="eastAsia"/>
          <w:color w:val="000000"/>
          <w:spacing w:val="-12"/>
        </w:rPr>
        <w:t>风景园林</w:t>
      </w:r>
      <w:r w:rsidRPr="007253B0">
        <w:rPr>
          <w:rFonts w:hint="eastAsia"/>
          <w:color w:val="000000"/>
          <w:spacing w:val="-12"/>
        </w:rPr>
        <w:t>造型</w:t>
      </w:r>
      <w:r>
        <w:rPr>
          <w:rFonts w:hint="eastAsia"/>
          <w:color w:val="000000"/>
          <w:spacing w:val="-12"/>
        </w:rPr>
        <w:t>造景</w:t>
      </w:r>
      <w:r w:rsidRPr="007253B0">
        <w:rPr>
          <w:rFonts w:hint="eastAsia"/>
          <w:color w:val="000000"/>
          <w:spacing w:val="-12"/>
        </w:rPr>
        <w:t>实践能力以及艺术表现能力的基本操作。</w:t>
      </w:r>
    </w:p>
    <w:p w:rsidR="004153C2" w:rsidRPr="00257605" w:rsidRDefault="004153C2" w:rsidP="00C506ED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2" w:firstLine="31680"/>
        <w:rPr>
          <w:color w:val="000000"/>
          <w:spacing w:val="-12"/>
        </w:rPr>
      </w:pPr>
    </w:p>
    <w:p w:rsidR="004153C2" w:rsidRDefault="004153C2" w:rsidP="00AA6200">
      <w:pPr>
        <w:pStyle w:val="reader-word-layer"/>
        <w:shd w:val="clear" w:color="auto" w:fill="FFFFFF"/>
        <w:spacing w:before="0" w:beforeAutospacing="0" w:after="0" w:afterAutospacing="0"/>
        <w:rPr>
          <w:b/>
          <w:color w:val="000000"/>
          <w:sz w:val="30"/>
          <w:szCs w:val="30"/>
        </w:rPr>
      </w:pPr>
      <w:r w:rsidRPr="00AA6200">
        <w:rPr>
          <w:rFonts w:hint="eastAsia"/>
          <w:b/>
          <w:color w:val="000000"/>
          <w:sz w:val="30"/>
          <w:szCs w:val="30"/>
        </w:rPr>
        <w:t>二、考试总体要求</w:t>
      </w:r>
    </w:p>
    <w:p w:rsidR="004153C2" w:rsidRPr="004659A7" w:rsidRDefault="004153C2" w:rsidP="00C506ED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2" w:firstLine="31680"/>
        <w:rPr>
          <w:color w:val="000000"/>
          <w:spacing w:val="-14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、</w:t>
      </w:r>
      <w:r w:rsidRPr="00BD6D46">
        <w:rPr>
          <w:rFonts w:hint="eastAsia"/>
          <w:color w:val="000000"/>
        </w:rPr>
        <w:t>本考试主要内容包括：景观速写的观察方法与构图、透视原理、速写线条、配景速写、黑白速写、彩色速写、风景园林速写与作品赏析等七个知识模块，</w:t>
      </w:r>
      <w:r w:rsidRPr="00BD6D46">
        <w:rPr>
          <w:rFonts w:hint="eastAsia"/>
          <w:color w:val="000000"/>
          <w:spacing w:val="-14"/>
        </w:rPr>
        <w:t>具体考察学生掌握的写实</w:t>
      </w:r>
      <w:r w:rsidRPr="00BD6D46">
        <w:rPr>
          <w:rFonts w:hint="eastAsia"/>
          <w:color w:val="000000"/>
          <w:spacing w:val="-17"/>
        </w:rPr>
        <w:t>造型能力；科学的观察方法，要求以线造型为主，兼顾全因素的表现方法，在二维的平面上表现立</w:t>
      </w:r>
      <w:r w:rsidRPr="00BD6D46">
        <w:rPr>
          <w:rFonts w:hint="eastAsia"/>
          <w:color w:val="000000"/>
          <w:spacing w:val="-12"/>
        </w:rPr>
        <w:t>体的客观对象，展示造型能力及审美能力。</w:t>
      </w:r>
    </w:p>
    <w:p w:rsidR="004153C2" w:rsidRPr="00BD6D46" w:rsidRDefault="004153C2" w:rsidP="00C506ED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2" w:firstLine="31680"/>
      </w:pPr>
      <w:r w:rsidRPr="00BD6D46">
        <w:t>2</w:t>
      </w:r>
      <w:r>
        <w:rPr>
          <w:rFonts w:hint="eastAsia"/>
        </w:rPr>
        <w:t>、考试形式：风景园林速写，考试时间：</w:t>
      </w:r>
      <w:r w:rsidRPr="00BD6D46">
        <w:t>90</w:t>
      </w:r>
      <w:r>
        <w:rPr>
          <w:rFonts w:hint="eastAsia"/>
        </w:rPr>
        <w:t>分钟，试卷总分：</w:t>
      </w:r>
      <w:r>
        <w:t>100</w:t>
      </w:r>
      <w:bookmarkStart w:id="0" w:name="_GoBack"/>
      <w:bookmarkEnd w:id="0"/>
      <w:r w:rsidRPr="00BD6D46">
        <w:rPr>
          <w:rFonts w:hint="eastAsia"/>
        </w:rPr>
        <w:t>分。</w:t>
      </w:r>
    </w:p>
    <w:p w:rsidR="004153C2" w:rsidRDefault="004153C2" w:rsidP="00C506ED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2" w:firstLine="31680"/>
      </w:pPr>
      <w:r w:rsidRPr="00BD6D46">
        <w:t>3</w:t>
      </w:r>
      <w:r w:rsidRPr="00BD6D46">
        <w:rPr>
          <w:rFonts w:hint="eastAsia"/>
        </w:rPr>
        <w:t>、</w:t>
      </w:r>
      <w:r>
        <w:rPr>
          <w:rFonts w:hint="eastAsia"/>
        </w:rPr>
        <w:t>主要知识模块：</w:t>
      </w:r>
      <w:r w:rsidRPr="00385536">
        <w:rPr>
          <w:rFonts w:hint="eastAsia"/>
          <w:color w:val="000000"/>
          <w:spacing w:val="-12"/>
        </w:rPr>
        <w:t>景</w:t>
      </w:r>
      <w:r>
        <w:rPr>
          <w:rFonts w:hint="eastAsia"/>
          <w:color w:val="000000"/>
          <w:spacing w:val="-12"/>
        </w:rPr>
        <w:t>观速写的观察方法与构图、透视原理、速写线条、配景速写、黑白速写等。</w:t>
      </w:r>
    </w:p>
    <w:p w:rsidR="004153C2" w:rsidRPr="00385536" w:rsidRDefault="004153C2" w:rsidP="00C506ED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2" w:firstLine="31680"/>
      </w:pPr>
      <w:r>
        <w:t>4</w:t>
      </w:r>
      <w:r>
        <w:rPr>
          <w:rFonts w:hint="eastAsia"/>
        </w:rPr>
        <w:t>、</w:t>
      </w:r>
      <w:r w:rsidRPr="00BD6D46">
        <w:rPr>
          <w:rFonts w:hint="eastAsia"/>
        </w:rPr>
        <w:t>在</w:t>
      </w:r>
      <w:r w:rsidRPr="00BD6D46">
        <w:t>4</w:t>
      </w:r>
      <w:r w:rsidRPr="00BD6D46">
        <w:rPr>
          <w:rFonts w:hint="eastAsia"/>
        </w:rPr>
        <w:t>开白纸上完成黑白速写，要求写实表现手法，工具不限。</w:t>
      </w:r>
    </w:p>
    <w:p w:rsidR="004153C2" w:rsidRPr="00DA0F72" w:rsidRDefault="004153C2" w:rsidP="001F3688">
      <w:pPr>
        <w:pStyle w:val="reader-word-layer"/>
        <w:shd w:val="clear" w:color="auto" w:fill="FFFFFF"/>
        <w:spacing w:before="0" w:beforeAutospacing="0" w:after="0" w:afterAutospacing="0"/>
        <w:rPr>
          <w:color w:val="000000"/>
          <w:spacing w:val="-12"/>
        </w:rPr>
      </w:pPr>
    </w:p>
    <w:p w:rsidR="004153C2" w:rsidRDefault="004153C2" w:rsidP="00491F14">
      <w:pPr>
        <w:pStyle w:val="ListParagraph"/>
        <w:numPr>
          <w:ilvl w:val="0"/>
          <w:numId w:val="2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考试内容及要求</w:t>
      </w:r>
    </w:p>
    <w:p w:rsidR="004153C2" w:rsidRPr="00A37B99" w:rsidRDefault="004153C2" w:rsidP="00863C33">
      <w:pPr>
        <w:pStyle w:val="reader-word-layer"/>
        <w:shd w:val="clear" w:color="auto" w:fill="FFFFFF"/>
        <w:spacing w:beforeLines="50" w:beforeAutospacing="0" w:after="0" w:afterAutospacing="0" w:line="360" w:lineRule="auto"/>
        <w:ind w:firstLineChars="202" w:firstLine="31680"/>
      </w:pPr>
      <w:r>
        <w:t>1</w:t>
      </w:r>
      <w:r>
        <w:rPr>
          <w:rFonts w:hint="eastAsia"/>
        </w:rPr>
        <w:t>、</w:t>
      </w:r>
      <w:r w:rsidRPr="00A37B99">
        <w:rPr>
          <w:rFonts w:hint="eastAsia"/>
        </w:rPr>
        <w:t>景观速写的观察方法与构图</w:t>
      </w:r>
    </w:p>
    <w:p w:rsidR="004153C2" w:rsidRPr="000B70CD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 w:rsidRPr="000B70CD">
        <w:rPr>
          <w:rFonts w:hint="eastAsia"/>
        </w:rPr>
        <w:t>常用的整体观察方法；</w:t>
      </w:r>
    </w:p>
    <w:p w:rsidR="004153C2" w:rsidRPr="000B70CD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 w:rsidRPr="000B70CD">
        <w:rPr>
          <w:rFonts w:hint="eastAsia"/>
        </w:rPr>
        <w:t>理解针对景物的特征观察方法；</w:t>
      </w:r>
    </w:p>
    <w:p w:rsidR="004153C2" w:rsidRPr="000B70CD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 w:rsidRPr="000B70CD">
        <w:rPr>
          <w:rFonts w:hint="eastAsia"/>
        </w:rPr>
        <w:t>掌握风景园林各要素和景观空间的一般尺度和比例；</w:t>
      </w:r>
    </w:p>
    <w:p w:rsidR="004153C2" w:rsidRPr="000B70CD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 w:rsidRPr="000B70CD">
        <w:rPr>
          <w:rFonts w:hint="eastAsia"/>
        </w:rPr>
        <w:t>了解速写表现与意境表达；</w:t>
      </w:r>
    </w:p>
    <w:p w:rsidR="004153C2" w:rsidRPr="000B70CD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掌握风景园林速写的常用构图。</w:t>
      </w:r>
    </w:p>
    <w:p w:rsidR="004153C2" w:rsidRPr="00A37B99" w:rsidRDefault="004153C2" w:rsidP="00863C33">
      <w:pPr>
        <w:pStyle w:val="reader-word-layer"/>
        <w:shd w:val="clear" w:color="auto" w:fill="FFFFFF"/>
        <w:spacing w:beforeLines="50" w:beforeAutospacing="0" w:after="0" w:afterAutospacing="0" w:line="360" w:lineRule="auto"/>
        <w:ind w:firstLineChars="202" w:firstLine="31680"/>
      </w:pPr>
      <w:r>
        <w:t>2</w:t>
      </w:r>
      <w:r>
        <w:rPr>
          <w:rFonts w:hint="eastAsia"/>
        </w:rPr>
        <w:t>、</w:t>
      </w:r>
      <w:r w:rsidRPr="00A37B99">
        <w:rPr>
          <w:rFonts w:hint="eastAsia"/>
        </w:rPr>
        <w:t>透视原理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掌握平行透视和成角透视基本原理；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理解平行透视和成角透视三分法画法；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掌握园林速写的常用透视。</w:t>
      </w:r>
    </w:p>
    <w:p w:rsidR="004153C2" w:rsidRPr="00A37B99" w:rsidRDefault="004153C2" w:rsidP="00863C33">
      <w:pPr>
        <w:pStyle w:val="reader-word-layer"/>
        <w:shd w:val="clear" w:color="auto" w:fill="FFFFFF"/>
        <w:spacing w:beforeLines="50" w:beforeAutospacing="0" w:after="0" w:afterAutospacing="0" w:line="360" w:lineRule="auto"/>
        <w:ind w:firstLineChars="202" w:firstLine="31680"/>
      </w:pPr>
      <w:r w:rsidRPr="00A37B99">
        <w:t xml:space="preserve">3. </w:t>
      </w:r>
      <w:r w:rsidRPr="00A37B99">
        <w:rPr>
          <w:rFonts w:hint="eastAsia"/>
        </w:rPr>
        <w:t>速写线条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掌握线条常见的表现形式；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理解点线面与色调的关系；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掌握线的明暗表达方法；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掌握暗部的线条表现方法；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掌握用线表现不同材质的方法（木纹、金属、镜面、柔软、粗糙等）。</w:t>
      </w:r>
    </w:p>
    <w:p w:rsidR="004153C2" w:rsidRPr="00A37B99" w:rsidRDefault="004153C2" w:rsidP="00863C33">
      <w:pPr>
        <w:pStyle w:val="reader-word-layer"/>
        <w:shd w:val="clear" w:color="auto" w:fill="FFFFFF"/>
        <w:spacing w:beforeLines="50" w:beforeAutospacing="0" w:after="0" w:afterAutospacing="0" w:line="360" w:lineRule="auto"/>
        <w:ind w:firstLineChars="202" w:firstLine="31680"/>
      </w:pPr>
      <w:r w:rsidRPr="00A37B99">
        <w:t>4.</w:t>
      </w:r>
      <w:r w:rsidRPr="00A37B99">
        <w:rPr>
          <w:rFonts w:hint="eastAsia"/>
        </w:rPr>
        <w:t>配景速写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了解配景在风景园林中的意义；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掌握植物速写画法；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掌握石头速写画法；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掌握水景速写画法；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掌握景观小品速写画法；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掌握交通工具速写画法；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掌握人物速写画法。</w:t>
      </w:r>
    </w:p>
    <w:p w:rsidR="004153C2" w:rsidRPr="00A37B99" w:rsidRDefault="004153C2" w:rsidP="00863C33">
      <w:pPr>
        <w:pStyle w:val="reader-word-layer"/>
        <w:shd w:val="clear" w:color="auto" w:fill="FFFFFF"/>
        <w:spacing w:beforeLines="50" w:beforeAutospacing="0" w:after="0" w:afterAutospacing="0" w:line="360" w:lineRule="auto"/>
        <w:ind w:firstLineChars="202" w:firstLine="31680"/>
      </w:pPr>
      <w:r w:rsidRPr="00A37B99">
        <w:t>5.</w:t>
      </w:r>
      <w:r w:rsidRPr="00A37B99">
        <w:rPr>
          <w:rFonts w:hint="eastAsia"/>
        </w:rPr>
        <w:t>黑白速写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了解配景在风景园林中的意义；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掌握植物速写画法；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掌握石头速写画法；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掌握水景速写画法；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掌握景观小品速写画法；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掌握交通工具速写画法；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掌握人物速写画法。</w:t>
      </w:r>
    </w:p>
    <w:p w:rsidR="004153C2" w:rsidRPr="00A37B99" w:rsidRDefault="004153C2" w:rsidP="00863C33">
      <w:pPr>
        <w:pStyle w:val="reader-word-layer"/>
        <w:shd w:val="clear" w:color="auto" w:fill="FFFFFF"/>
        <w:spacing w:beforeLines="50" w:beforeAutospacing="0" w:after="0" w:afterAutospacing="0" w:line="360" w:lineRule="auto"/>
        <w:ind w:firstLineChars="202" w:firstLine="31680"/>
      </w:pPr>
      <w:r w:rsidRPr="00A37B99">
        <w:t>6.</w:t>
      </w:r>
      <w:r w:rsidRPr="00A37B99">
        <w:rPr>
          <w:rFonts w:hint="eastAsia"/>
        </w:rPr>
        <w:t>风景园林速写与作品赏析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具备风景园林速写的能力；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理解速写作品赏析的一般思路与方法；</w:t>
      </w:r>
    </w:p>
    <w:p w:rsidR="004153C2" w:rsidRDefault="004153C2" w:rsidP="00863C33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95" w:firstLine="31680"/>
      </w:pPr>
      <w:r>
        <w:rPr>
          <w:rFonts w:hint="eastAsia"/>
        </w:rPr>
        <w:t>具备作品赏析的能力。</w:t>
      </w:r>
    </w:p>
    <w:p w:rsidR="004153C2" w:rsidRPr="00A37B99" w:rsidRDefault="004153C2" w:rsidP="00863C33">
      <w:pPr>
        <w:pStyle w:val="reader-word-layer"/>
        <w:shd w:val="clear" w:color="auto" w:fill="FFFFFF"/>
        <w:spacing w:before="0" w:beforeAutospacing="0" w:after="0" w:afterAutospacing="0" w:line="276" w:lineRule="auto"/>
        <w:ind w:firstLineChars="202" w:firstLine="31680"/>
      </w:pPr>
    </w:p>
    <w:p w:rsidR="004153C2" w:rsidRPr="00F8172F" w:rsidRDefault="004153C2" w:rsidP="00F8172F">
      <w:pPr>
        <w:pStyle w:val="reader-word-layer"/>
        <w:shd w:val="clear" w:color="auto" w:fill="FFFFFF"/>
        <w:spacing w:before="0" w:beforeAutospacing="0" w:after="0" w:afterAutospacing="0" w:line="276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</w:t>
      </w:r>
      <w:r w:rsidRPr="00F8172F">
        <w:rPr>
          <w:rFonts w:hint="eastAsia"/>
          <w:b/>
          <w:sz w:val="30"/>
          <w:szCs w:val="30"/>
        </w:rPr>
        <w:t>参考书目</w:t>
      </w:r>
    </w:p>
    <w:p w:rsidR="004153C2" w:rsidRPr="00A37B99" w:rsidRDefault="004153C2" w:rsidP="00863C33">
      <w:pPr>
        <w:pStyle w:val="reader-word-layer"/>
        <w:shd w:val="clear" w:color="auto" w:fill="FFFFFF"/>
        <w:spacing w:before="0" w:beforeAutospacing="0" w:after="0" w:afterAutospacing="0" w:line="276" w:lineRule="auto"/>
        <w:ind w:firstLineChars="202" w:firstLine="31680"/>
      </w:pPr>
      <w:r w:rsidRPr="000A2042">
        <w:rPr>
          <w:rFonts w:hint="eastAsia"/>
        </w:rPr>
        <w:t>《新思维景观手绘表现》，白涛、崔莉，天津大学出版社，</w:t>
      </w:r>
      <w:r w:rsidRPr="000A2042">
        <w:t>2009.05</w:t>
      </w:r>
    </w:p>
    <w:p w:rsidR="004153C2" w:rsidRPr="00A37B99" w:rsidRDefault="004153C2" w:rsidP="00863C33">
      <w:pPr>
        <w:pStyle w:val="reader-word-layer"/>
        <w:shd w:val="clear" w:color="auto" w:fill="FFFFFF"/>
        <w:spacing w:before="0" w:beforeAutospacing="0" w:after="0" w:afterAutospacing="0" w:line="276" w:lineRule="auto"/>
        <w:ind w:firstLineChars="202" w:firstLine="31680"/>
      </w:pPr>
    </w:p>
    <w:sectPr w:rsidR="004153C2" w:rsidRPr="00A37B99" w:rsidSect="0060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3C2" w:rsidRDefault="004153C2" w:rsidP="007253B0">
      <w:r>
        <w:separator/>
      </w:r>
    </w:p>
  </w:endnote>
  <w:endnote w:type="continuationSeparator" w:id="1">
    <w:p w:rsidR="004153C2" w:rsidRDefault="004153C2" w:rsidP="00725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3C2" w:rsidRDefault="004153C2" w:rsidP="007253B0">
      <w:r>
        <w:separator/>
      </w:r>
    </w:p>
  </w:footnote>
  <w:footnote w:type="continuationSeparator" w:id="1">
    <w:p w:rsidR="004153C2" w:rsidRDefault="004153C2" w:rsidP="00725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0614"/>
    <w:multiLevelType w:val="hybridMultilevel"/>
    <w:tmpl w:val="8ADC9C02"/>
    <w:lvl w:ilvl="0" w:tplc="9ED4B2A6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C1B374B"/>
    <w:multiLevelType w:val="hybridMultilevel"/>
    <w:tmpl w:val="D0C6E5D8"/>
    <w:lvl w:ilvl="0" w:tplc="FE84B90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AD5"/>
    <w:rsid w:val="000A2042"/>
    <w:rsid w:val="000B70CD"/>
    <w:rsid w:val="00161F66"/>
    <w:rsid w:val="001F3688"/>
    <w:rsid w:val="00204036"/>
    <w:rsid w:val="00222FAC"/>
    <w:rsid w:val="00257605"/>
    <w:rsid w:val="0028634F"/>
    <w:rsid w:val="002F7583"/>
    <w:rsid w:val="00385536"/>
    <w:rsid w:val="003F1919"/>
    <w:rsid w:val="004153C2"/>
    <w:rsid w:val="004524C0"/>
    <w:rsid w:val="004659A7"/>
    <w:rsid w:val="00491F14"/>
    <w:rsid w:val="0051598A"/>
    <w:rsid w:val="00604E88"/>
    <w:rsid w:val="00605ABA"/>
    <w:rsid w:val="0068780D"/>
    <w:rsid w:val="007253B0"/>
    <w:rsid w:val="007823F7"/>
    <w:rsid w:val="00796058"/>
    <w:rsid w:val="007B335B"/>
    <w:rsid w:val="00820AE6"/>
    <w:rsid w:val="00863C33"/>
    <w:rsid w:val="009A045D"/>
    <w:rsid w:val="009C18FB"/>
    <w:rsid w:val="00A37B99"/>
    <w:rsid w:val="00A61C9F"/>
    <w:rsid w:val="00AA6200"/>
    <w:rsid w:val="00B06820"/>
    <w:rsid w:val="00B233E0"/>
    <w:rsid w:val="00BD0EFF"/>
    <w:rsid w:val="00BD6D46"/>
    <w:rsid w:val="00BE0F16"/>
    <w:rsid w:val="00C506ED"/>
    <w:rsid w:val="00C65DAF"/>
    <w:rsid w:val="00C86D10"/>
    <w:rsid w:val="00D03E70"/>
    <w:rsid w:val="00D076E0"/>
    <w:rsid w:val="00D14DDF"/>
    <w:rsid w:val="00D25AD5"/>
    <w:rsid w:val="00DA0F72"/>
    <w:rsid w:val="00EA2C9C"/>
    <w:rsid w:val="00F036DA"/>
    <w:rsid w:val="00F8172F"/>
    <w:rsid w:val="00FC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E0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2F758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F7583"/>
    <w:rPr>
      <w:rFonts w:ascii="宋体" w:eastAsia="宋体" w:hAnsi="宋体" w:cs="宋体"/>
      <w:b/>
      <w:bCs/>
      <w:kern w:val="0"/>
      <w:sz w:val="36"/>
      <w:szCs w:val="36"/>
    </w:rPr>
  </w:style>
  <w:style w:type="character" w:styleId="Strong">
    <w:name w:val="Strong"/>
    <w:basedOn w:val="DefaultParagraphFont"/>
    <w:uiPriority w:val="99"/>
    <w:qFormat/>
    <w:rsid w:val="002F758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F7583"/>
    <w:rPr>
      <w:rFonts w:cs="Times New Roman"/>
      <w:i/>
      <w:iCs/>
    </w:rPr>
  </w:style>
  <w:style w:type="paragraph" w:customStyle="1" w:styleId="Default">
    <w:name w:val="Default"/>
    <w:uiPriority w:val="99"/>
    <w:rsid w:val="00D25AD5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D25AD5"/>
    <w:pPr>
      <w:ind w:firstLineChars="200" w:firstLine="420"/>
    </w:pPr>
  </w:style>
  <w:style w:type="paragraph" w:customStyle="1" w:styleId="reader-word-layer">
    <w:name w:val="reader-word-layer"/>
    <w:basedOn w:val="Normal"/>
    <w:uiPriority w:val="99"/>
    <w:rsid w:val="00AA62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1F368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link w:val="PlainText"/>
    <w:uiPriority w:val="99"/>
    <w:locked/>
    <w:rsid w:val="000B70CD"/>
    <w:rPr>
      <w:rFonts w:ascii="宋体" w:eastAsia="宋体" w:hAnsi="Courier New"/>
    </w:rPr>
  </w:style>
  <w:style w:type="paragraph" w:styleId="PlainText">
    <w:name w:val="Plain Text"/>
    <w:basedOn w:val="Normal"/>
    <w:link w:val="PlainTextChar"/>
    <w:uiPriority w:val="99"/>
    <w:rsid w:val="000B70CD"/>
    <w:rPr>
      <w:rFonts w:ascii="宋体" w:hAnsi="Courier New"/>
      <w:kern w:val="0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5E5C71"/>
    <w:rPr>
      <w:rFonts w:ascii="宋体" w:hAnsi="Courier New" w:cs="Courier New"/>
      <w:szCs w:val="21"/>
    </w:rPr>
  </w:style>
  <w:style w:type="character" w:customStyle="1" w:styleId="Char1">
    <w:name w:val="纯文本 Char1"/>
    <w:basedOn w:val="DefaultParagraphFont"/>
    <w:uiPriority w:val="99"/>
    <w:semiHidden/>
    <w:rsid w:val="000B70CD"/>
    <w:rPr>
      <w:rFonts w:ascii="宋体" w:eastAsia="宋体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rsid w:val="0072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53B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25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53B0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A045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045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3</Pages>
  <Words>138</Words>
  <Characters>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筑尚景观-Fin</dc:creator>
  <cp:keywords/>
  <dc:description/>
  <cp:lastModifiedBy>蒋岩岩</cp:lastModifiedBy>
  <cp:revision>26</cp:revision>
  <cp:lastPrinted>2016-04-05T06:29:00Z</cp:lastPrinted>
  <dcterms:created xsi:type="dcterms:W3CDTF">2016-03-30T04:04:00Z</dcterms:created>
  <dcterms:modified xsi:type="dcterms:W3CDTF">2019-04-03T06:32:00Z</dcterms:modified>
</cp:coreProperties>
</file>