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color w:val="auto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color w:val="auto"/>
          <w:sz w:val="30"/>
          <w:szCs w:val="30"/>
        </w:rPr>
        <w:t>上海应用技术大学  大学生创新创业训练计划项目中期检查评分表</w:t>
      </w:r>
    </w:p>
    <w:p>
      <w:pPr>
        <w:jc w:val="center"/>
        <w:rPr>
          <w:rFonts w:ascii="黑体" w:hAnsi="黑体" w:eastAsia="黑体" w:cs="黑体"/>
          <w:b/>
          <w:color w:val="auto"/>
          <w:sz w:val="30"/>
          <w:szCs w:val="30"/>
        </w:rPr>
      </w:pPr>
      <w:r>
        <w:rPr>
          <w:rFonts w:hint="eastAsia" w:ascii="黑体" w:hAnsi="黑体" w:eastAsia="黑体" w:cs="黑体"/>
          <w:b/>
          <w:color w:val="auto"/>
          <w:sz w:val="24"/>
          <w:szCs w:val="24"/>
        </w:rPr>
        <w:t>（原型机测评）</w:t>
      </w:r>
    </w:p>
    <w:p>
      <w:pPr>
        <w:ind w:firstLine="118" w:firstLineChars="49"/>
        <w:rPr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color w:val="auto"/>
          <w:sz w:val="24"/>
          <w:szCs w:val="24"/>
        </w:rPr>
        <w:t xml:space="preserve">第      组                                      评审专家：                                                     年    月    日                                         </w:t>
      </w:r>
    </w:p>
    <w:tbl>
      <w:tblPr>
        <w:tblStyle w:val="5"/>
        <w:tblW w:w="154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126"/>
        <w:gridCol w:w="3827"/>
        <w:gridCol w:w="1984"/>
        <w:gridCol w:w="1985"/>
        <w:gridCol w:w="3544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425" w:type="dxa"/>
            <w:gridSpan w:val="6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方案具体、结果可测性、可实现性、有现实意义、有明确期限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项目</w:t>
            </w:r>
          </w:p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序号</w:t>
            </w:r>
          </w:p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（见申报项目汇总表）</w:t>
            </w:r>
          </w:p>
        </w:tc>
        <w:tc>
          <w:tcPr>
            <w:tcW w:w="13466" w:type="dxa"/>
            <w:gridSpan w:val="5"/>
            <w:vAlign w:val="center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评审项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b/>
                <w:color w:val="auto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/>
                <w:b/>
                <w:color w:val="auto"/>
              </w:rPr>
            </w:pPr>
          </w:p>
          <w:p>
            <w:pPr>
              <w:jc w:val="center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方案具体，15分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结果可测性，15分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b/>
                <w:color w:val="auto"/>
              </w:rPr>
            </w:pPr>
          </w:p>
          <w:p>
            <w:pPr>
              <w:jc w:val="center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可实现性，25分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有现实意义，20分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有明确期限，10分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合计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b/>
                <w:color w:val="auto"/>
              </w:rPr>
            </w:pPr>
          </w:p>
        </w:tc>
        <w:tc>
          <w:tcPr>
            <w:tcW w:w="13466" w:type="dxa"/>
            <w:gridSpan w:val="5"/>
            <w:vAlign w:val="center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评审标准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b/>
                <w:color w:val="auto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单纯一个目标，无具体方案，无需考虑其他因素。</w:t>
            </w:r>
            <w:r>
              <w:rPr>
                <w:rFonts w:hint="eastAsia"/>
                <w:color w:val="auto"/>
              </w:rPr>
              <w:t>-</w:t>
            </w:r>
            <w:r>
              <w:rPr>
                <w:rFonts w:hint="eastAsia"/>
                <w:color w:val="auto"/>
                <w:lang w:val="en-US" w:eastAsia="zh-CN"/>
              </w:rPr>
              <w:t>5分以下</w:t>
            </w: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有具体详细方案，目标明确。15分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3827" w:type="dxa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学生参与度。</w:t>
            </w:r>
            <w:r>
              <w:rPr>
                <w:rFonts w:hint="eastAsia"/>
                <w:color w:val="auto"/>
                <w:lang w:val="en-US" w:eastAsia="zh-CN"/>
              </w:rPr>
              <w:t>5分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使用体验良好，便于延伸发展。</w:t>
            </w:r>
            <w:r>
              <w:rPr>
                <w:rFonts w:hint="eastAsia"/>
                <w:color w:val="auto"/>
                <w:lang w:val="en-US" w:eastAsia="zh-CN"/>
              </w:rPr>
              <w:t>10分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体现设计专业水准。</w:t>
            </w:r>
            <w:r>
              <w:rPr>
                <w:rFonts w:hint="eastAsia"/>
                <w:color w:val="auto"/>
                <w:lang w:val="en-US" w:eastAsia="zh-CN"/>
              </w:rPr>
              <w:t>15分</w:t>
            </w:r>
          </w:p>
        </w:tc>
        <w:tc>
          <w:tcPr>
            <w:tcW w:w="1984" w:type="dxa"/>
            <w:vAlign w:val="center"/>
          </w:tcPr>
          <w:p>
            <w:pPr>
              <w:pStyle w:val="8"/>
              <w:numPr>
                <w:ilvl w:val="0"/>
                <w:numId w:val="2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市场优势。</w:t>
            </w:r>
            <w:r>
              <w:rPr>
                <w:rFonts w:hint="eastAsia"/>
                <w:color w:val="auto"/>
                <w:lang w:val="en-US" w:eastAsia="zh-CN"/>
              </w:rPr>
              <w:t>5分</w:t>
            </w:r>
          </w:p>
          <w:p>
            <w:pPr>
              <w:pStyle w:val="8"/>
              <w:numPr>
                <w:ilvl w:val="0"/>
                <w:numId w:val="2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可提供帮助，支持创业。</w:t>
            </w:r>
            <w:r>
              <w:rPr>
                <w:rFonts w:hint="eastAsia"/>
                <w:color w:val="auto"/>
                <w:lang w:val="en-US" w:eastAsia="zh-CN"/>
              </w:rPr>
              <w:t>15分</w:t>
            </w:r>
          </w:p>
          <w:p>
            <w:pPr>
              <w:pStyle w:val="8"/>
              <w:numPr>
                <w:ilvl w:val="0"/>
                <w:numId w:val="2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运作中实现学术性和实践性并存。</w:t>
            </w:r>
            <w:r>
              <w:rPr>
                <w:rFonts w:hint="eastAsia"/>
                <w:color w:val="auto"/>
                <w:lang w:val="en-US" w:eastAsia="zh-CN"/>
              </w:rPr>
              <w:t>25分</w:t>
            </w:r>
          </w:p>
        </w:tc>
        <w:tc>
          <w:tcPr>
            <w:tcW w:w="1985" w:type="dxa"/>
            <w:vAlign w:val="center"/>
          </w:tcPr>
          <w:p>
            <w:pPr>
              <w:pStyle w:val="8"/>
              <w:numPr>
                <w:ilvl w:val="0"/>
                <w:numId w:val="3"/>
              </w:numPr>
              <w:ind w:leftChars="0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能否有利于教学体系更新与完善。10分</w:t>
            </w:r>
          </w:p>
          <w:p>
            <w:pPr>
              <w:pStyle w:val="8"/>
              <w:numPr>
                <w:ilvl w:val="0"/>
                <w:numId w:val="3"/>
              </w:numPr>
              <w:ind w:leftChars="0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能否提供实际社会体验。20分</w:t>
            </w:r>
          </w:p>
        </w:tc>
        <w:tc>
          <w:tcPr>
            <w:tcW w:w="3544" w:type="dxa"/>
            <w:vAlign w:val="center"/>
          </w:tcPr>
          <w:p>
            <w:pPr>
              <w:pStyle w:val="8"/>
              <w:numPr>
                <w:ilvl w:val="0"/>
                <w:numId w:val="4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能结合具体课程节点。</w:t>
            </w:r>
            <w:r>
              <w:rPr>
                <w:rFonts w:hint="eastAsia"/>
                <w:color w:val="auto"/>
                <w:lang w:val="en-US" w:eastAsia="zh-CN"/>
              </w:rPr>
              <w:t>5分</w:t>
            </w:r>
          </w:p>
          <w:p>
            <w:pPr>
              <w:pStyle w:val="8"/>
              <w:numPr>
                <w:ilvl w:val="0"/>
                <w:numId w:val="4"/>
              </w:numPr>
              <w:ind w:firstLineChars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能根据专业课题衔接。</w:t>
            </w:r>
            <w:r>
              <w:rPr>
                <w:rFonts w:hint="eastAsia"/>
                <w:color w:val="auto"/>
                <w:lang w:val="en-US" w:eastAsia="zh-CN"/>
              </w:rPr>
              <w:t>10分</w:t>
            </w:r>
          </w:p>
          <w:p>
            <w:pPr>
              <w:pStyle w:val="8"/>
              <w:numPr>
                <w:numId w:val="0"/>
              </w:numPr>
              <w:ind w:leftChars="0"/>
              <w:jc w:val="left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9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618"/>
    <w:multiLevelType w:val="multilevel"/>
    <w:tmpl w:val="08AA1618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DC47D8F"/>
    <w:multiLevelType w:val="multilevel"/>
    <w:tmpl w:val="2DC47D8F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43083F30"/>
    <w:multiLevelType w:val="multilevel"/>
    <w:tmpl w:val="43083F30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58198847"/>
    <w:multiLevelType w:val="singleLevel"/>
    <w:tmpl w:val="5819884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282"/>
    <w:rsid w:val="0003336C"/>
    <w:rsid w:val="0004193C"/>
    <w:rsid w:val="00133119"/>
    <w:rsid w:val="0016480A"/>
    <w:rsid w:val="0017736E"/>
    <w:rsid w:val="00177A86"/>
    <w:rsid w:val="00234D11"/>
    <w:rsid w:val="002E4282"/>
    <w:rsid w:val="00371E66"/>
    <w:rsid w:val="003D1188"/>
    <w:rsid w:val="0046420E"/>
    <w:rsid w:val="004925B4"/>
    <w:rsid w:val="00582A11"/>
    <w:rsid w:val="00747EFD"/>
    <w:rsid w:val="007803E5"/>
    <w:rsid w:val="008C030E"/>
    <w:rsid w:val="008E1BAA"/>
    <w:rsid w:val="009514F3"/>
    <w:rsid w:val="00A15044"/>
    <w:rsid w:val="00D079D9"/>
    <w:rsid w:val="00D500B4"/>
    <w:rsid w:val="00DE28C1"/>
    <w:rsid w:val="00E3026C"/>
    <w:rsid w:val="00E730FD"/>
    <w:rsid w:val="00F56445"/>
    <w:rsid w:val="00F56795"/>
    <w:rsid w:val="00F927E8"/>
    <w:rsid w:val="00F9367F"/>
    <w:rsid w:val="00FA1473"/>
    <w:rsid w:val="099C6479"/>
    <w:rsid w:val="6C5E7E27"/>
    <w:rsid w:val="70207E29"/>
    <w:rsid w:val="7F89006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89</Words>
  <Characters>513</Characters>
  <Lines>4</Lines>
  <Paragraphs>1</Paragraphs>
  <ScaleCrop>false</ScaleCrop>
  <LinksUpToDate>false</LinksUpToDate>
  <CharactersWithSpaces>601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2016-08-26T00:48:00Z</dcterms:created>
  <dc:creator>AutoBVT</dc:creator>
  <cp:lastModifiedBy>Administrator</cp:lastModifiedBy>
  <dcterms:modified xsi:type="dcterms:W3CDTF">2016-11-02T10:25:24Z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