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600" w:lineRule="exact"/>
        <w:jc w:val="left"/>
        <w:textAlignment w:val="auto"/>
        <w:rPr>
          <w:rFonts w:hint="default" w:ascii="Times New Roman" w:hAnsi="Times New Roman" w:eastAsia="方正小标宋简体"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附件</w:t>
      </w:r>
      <w:r>
        <w:rPr>
          <w:rFonts w:hint="default" w:ascii="Times New Roman" w:hAnsi="Times New Roman" w:eastAsia="方正小标宋简体" w:cs="Times New Roman"/>
          <w:color w:val="000000" w:themeColor="text1"/>
          <w:sz w:val="30"/>
          <w:szCs w:val="30"/>
          <w14:textFill>
            <w14:solidFill>
              <w14:schemeClr w14:val="tx1"/>
            </w14:solidFill>
          </w14:textFill>
        </w:rPr>
        <w:t>1</w:t>
      </w:r>
    </w:p>
    <w:p>
      <w:pPr>
        <w:keepNext w:val="0"/>
        <w:keepLines w:val="0"/>
        <w:pageBreakBefore w:val="0"/>
        <w:kinsoku/>
        <w:topLinePunct w:val="0"/>
        <w:bidi w:val="0"/>
        <w:spacing w:line="600" w:lineRule="exact"/>
        <w:jc w:val="left"/>
        <w:textAlignment w:val="auto"/>
        <w:rPr>
          <w:rFonts w:ascii="方正小标宋简体" w:eastAsia="方正小标宋简体" w:hAnsiTheme="minorHAnsi" w:cstheme="minorBidi"/>
          <w:color w:val="000000" w:themeColor="text1"/>
          <w:sz w:val="36"/>
          <w:szCs w:val="36"/>
          <w14:textFill>
            <w14:solidFill>
              <w14:schemeClr w14:val="tx1"/>
            </w14:solidFill>
          </w14:textFill>
        </w:rPr>
      </w:pPr>
    </w:p>
    <w:p>
      <w:pPr>
        <w:keepNext w:val="0"/>
        <w:keepLines w:val="0"/>
        <w:pageBreakBefore w:val="0"/>
        <w:kinsoku/>
        <w:topLinePunct w:val="0"/>
        <w:bidi w:val="0"/>
        <w:spacing w:line="600" w:lineRule="exact"/>
        <w:jc w:val="center"/>
        <w:textAlignment w:val="auto"/>
        <w:rPr>
          <w:rFonts w:ascii="方正小标宋简体" w:eastAsia="方正小标宋简体" w:hAnsiTheme="minorHAnsi" w:cstheme="minorBidi"/>
          <w:color w:val="000000" w:themeColor="text1"/>
          <w:sz w:val="40"/>
          <w:szCs w:val="40"/>
          <w14:textFill>
            <w14:solidFill>
              <w14:schemeClr w14:val="tx1"/>
            </w14:solidFill>
          </w14:textFill>
        </w:rPr>
      </w:pPr>
      <w:r>
        <w:rPr>
          <w:rFonts w:hint="eastAsia" w:ascii="方正小标宋简体" w:eastAsia="方正小标宋简体" w:hAnsiTheme="minorHAnsi" w:cstheme="minorBidi"/>
          <w:color w:val="000000" w:themeColor="text1"/>
          <w:sz w:val="40"/>
          <w:szCs w:val="40"/>
          <w14:textFill>
            <w14:solidFill>
              <w14:schemeClr w14:val="tx1"/>
            </w14:solidFill>
          </w14:textFill>
        </w:rPr>
        <w:t>第五届全国大学生网络文化节工作方案</w:t>
      </w:r>
    </w:p>
    <w:p>
      <w:pPr>
        <w:keepNext w:val="0"/>
        <w:keepLines w:val="0"/>
        <w:pageBreakBefore w:val="0"/>
        <w:kinsoku/>
        <w:topLinePunct w:val="0"/>
        <w:bidi w:val="0"/>
        <w:spacing w:line="600" w:lineRule="exact"/>
        <w:jc w:val="center"/>
        <w:textAlignment w:val="auto"/>
        <w:rPr>
          <w:rFonts w:ascii="仿宋_GB2312" w:hAnsi="Times New Roman" w:eastAsia="仿宋_GB2312" w:cs="Times New Roman"/>
          <w:sz w:val="30"/>
          <w:szCs w:val="30"/>
        </w:rPr>
      </w:pP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仿宋_GB2312" w:hAnsi="Times New Roman" w:eastAsia="仿宋_GB2312" w:cs="Times New Roman"/>
          <w:sz w:val="32"/>
          <w:szCs w:val="32"/>
        </w:rPr>
        <w:t>全面贯彻党的十九大和十九届二中、三中、四中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五中</w:t>
      </w:r>
      <w:r>
        <w:rPr>
          <w:rFonts w:hint="eastAsia" w:ascii="仿宋_GB2312" w:hAnsi="Times New Roman" w:eastAsia="仿宋_GB2312" w:cs="Times New Roman"/>
          <w:sz w:val="32"/>
          <w:szCs w:val="32"/>
        </w:rPr>
        <w:t>全会精神，切实将习近平总书记关于党史、新中国史、改革开放史、社会主义发展史学习及新冠肺炎疫情防控工作的重要讲话和指示精神贯彻落</w:t>
      </w:r>
      <w:r>
        <w:rPr>
          <w:rFonts w:hint="eastAsia" w:eastAsia="仿宋_GB2312"/>
          <w:sz w:val="32"/>
          <w:szCs w:val="32"/>
        </w:rPr>
        <w:t>实引向深入</w:t>
      </w:r>
      <w:r>
        <w:rPr>
          <w:rFonts w:hint="eastAsia" w:ascii="仿宋_GB2312" w:hAnsi="Times New Roman" w:eastAsia="仿宋_GB2312" w:cs="Times New Roman"/>
          <w:sz w:val="32"/>
          <w:szCs w:val="32"/>
        </w:rPr>
        <w:t>，鼓励引导广大青年学生积极参与网络文化作品创作生产，全面提升网络素养，唱响时代主旋律，着力培养德智体美劳全面发展的社会主义建设者和接班人。</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keepNext w:val="0"/>
        <w:keepLines w:val="0"/>
        <w:pageBreakBefore w:val="0"/>
        <w:kinsoku/>
        <w:wordWrap w:val="0"/>
        <w:topLinePunct w:val="0"/>
        <w:bidi w:val="0"/>
        <w:spacing w:line="600" w:lineRule="exact"/>
        <w:ind w:firstLine="640"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color w:val="000000"/>
          <w:sz w:val="32"/>
          <w:szCs w:val="32"/>
        </w:rPr>
        <w:t>学习“四史”践使命，传播青春正能量，争做校园好网民</w:t>
      </w:r>
      <w:r>
        <w:rPr>
          <w:rFonts w:hint="eastAsia"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高校全日制在校学生均可自愿免费参与。</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日至提交截止日期间在网络上发表的作品。征集时间为2020年1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日至2021年3月12日。</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一</w:t>
      </w:r>
      <w:r>
        <w:rPr>
          <w:rFonts w:hint="eastAsia" w:ascii="楷体_GB2312" w:hAnsi="Times New Roman" w:eastAsia="楷体_GB2312" w:cs="Times New Roman"/>
          <w:b/>
          <w:bCs/>
          <w:sz w:val="32"/>
          <w:szCs w:val="32"/>
        </w:rPr>
        <w:t>）微</w:t>
      </w:r>
      <w:r>
        <w:rPr>
          <w:rFonts w:hint="eastAsia" w:ascii="楷体_GB2312" w:hAnsi="Times New Roman" w:eastAsia="楷体_GB2312" w:cs="Times New Roman"/>
          <w:b/>
          <w:bCs/>
          <w:sz w:val="32"/>
          <w:szCs w:val="32"/>
          <w:shd w:val="clear"/>
        </w:rPr>
        <w:t>视频</w:t>
      </w:r>
      <w:r>
        <w:rPr>
          <w:rFonts w:hint="eastAsia" w:ascii="楷体_GB2312" w:hAnsi="Times New Roman" w:eastAsia="楷体_GB2312" w:cs="Times New Roman"/>
          <w:b/>
          <w:bCs/>
          <w:sz w:val="32"/>
          <w:szCs w:val="32"/>
        </w:rPr>
        <w:t>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征集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dxs.moe.gov.cn/whj/shipin</w:t>
      </w:r>
    </w:p>
    <w:p>
      <w:pPr>
        <w:keepNext w:val="0"/>
        <w:keepLines w:val="0"/>
        <w:pageBreakBefore w:val="0"/>
        <w:kinsoku/>
        <w:wordWrap w:val="0"/>
        <w:topLinePunct w:val="0"/>
        <w:bidi w:val="0"/>
        <w:spacing w:line="600" w:lineRule="exact"/>
        <w:ind w:firstLine="640" w:firstLineChars="200"/>
        <w:textAlignment w:val="auto"/>
        <w:rPr>
          <w:rFonts w:hint="eastAsia" w:ascii="楷体_GB2312" w:hAnsi="Times New Roman" w:eastAsia="楷体_GB2312" w:cs="Times New Roman"/>
          <w:b/>
          <w:bCs/>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石  悦，010-58582163，wa</w:t>
      </w:r>
      <w:r>
        <w:rPr>
          <w:rFonts w:ascii="Times New Roman" w:hAnsi="Times New Roman" w:eastAsia="仿宋" w:cs="Times New Roman"/>
          <w:sz w:val="32"/>
          <w:szCs w:val="32"/>
        </w:rPr>
        <w:t>ngluowenhuajieds@163.com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rPr>
        <w:t>）</w:t>
      </w:r>
      <w:r>
        <w:rPr>
          <w:rFonts w:hint="eastAsia" w:ascii="楷体_GB2312" w:hAnsi="Times New Roman" w:eastAsia="楷体_GB2312" w:cs="Times New Roman"/>
          <w:b/>
          <w:bCs/>
          <w:sz w:val="32"/>
          <w:szCs w:val="32"/>
        </w:rPr>
        <w:t>微电影作品</w:t>
      </w:r>
    </w:p>
    <w:p>
      <w:pPr>
        <w:pStyle w:val="29"/>
        <w:keepNext w:val="0"/>
        <w:keepLines w:val="0"/>
        <w:pageBreakBefore w:val="0"/>
        <w:kinsoku/>
        <w:wordWrap w:val="0"/>
        <w:topLinePunct w:val="0"/>
        <w:bidi w:val="0"/>
        <w:spacing w:line="600" w:lineRule="exact"/>
        <w:ind w:firstLine="643"/>
        <w:textAlignment w:val="auto"/>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：学生个体（团队）每人（组）可自荐作品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活动由文汇报社承办。活动网址：</w:t>
      </w:r>
      <w:r>
        <w:rPr>
          <w:rFonts w:ascii="Times New Roman" w:hAnsi="Times New Roman" w:eastAsia="仿宋_GB2312" w:cs="Times New Roman"/>
          <w:sz w:val="32"/>
          <w:szCs w:val="32"/>
        </w:rPr>
        <w:t>dream.whb.cn</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keepNext w:val="0"/>
        <w:keepLines w:val="0"/>
        <w:pageBreakBefore w:val="0"/>
        <w:kinsoku/>
        <w:wordWrap w:val="0"/>
        <w:topLinePunct w:val="0"/>
        <w:bidi w:val="0"/>
        <w:spacing w:line="600" w:lineRule="exact"/>
        <w:ind w:firstLine="2240" w:firstLineChars="700"/>
        <w:textAlignment w:val="auto"/>
        <w:rPr>
          <w:rFonts w:hint="eastAsia" w:ascii="楷体_GB2312" w:hAnsi="Times New Roman" w:eastAsia="楷体_GB2312" w:cs="Times New Roman"/>
          <w:b/>
          <w:bCs/>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三</w:t>
      </w:r>
      <w:r>
        <w:rPr>
          <w:rFonts w:hint="eastAsia" w:ascii="楷体_GB2312" w:hAnsi="Times New Roman" w:eastAsia="楷体_GB2312" w:cs="Times New Roman"/>
          <w:b/>
          <w:bCs/>
          <w:sz w:val="32"/>
          <w:szCs w:val="32"/>
        </w:rPr>
        <w:t>）动漫作品</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活动由文汇报社承办。活动网址：</w:t>
      </w:r>
      <w:r>
        <w:rPr>
          <w:rFonts w:ascii="Times New Roman" w:hAnsi="Times New Roman" w:eastAsia="仿宋_GB2312" w:cs="Times New Roman"/>
          <w:sz w:val="32"/>
          <w:szCs w:val="32"/>
        </w:rPr>
        <w:t>dream.whb.cn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keepNext w:val="0"/>
        <w:keepLines w:val="0"/>
        <w:pageBreakBefore w:val="0"/>
        <w:kinsoku/>
        <w:wordWrap w:val="0"/>
        <w:topLinePunct w:val="0"/>
        <w:bidi w:val="0"/>
        <w:spacing w:line="600" w:lineRule="exact"/>
        <w:ind w:firstLine="2240" w:firstLineChars="7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四</w:t>
      </w:r>
      <w:r>
        <w:rPr>
          <w:rFonts w:hint="eastAsia" w:ascii="楷体_GB2312" w:hAnsi="Times New Roman" w:eastAsia="楷体_GB2312" w:cs="Times New Roman"/>
          <w:b/>
          <w:bCs/>
          <w:sz w:val="32"/>
          <w:szCs w:val="32"/>
        </w:rPr>
        <w:t>）摄影作品</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shd w:val="clear"/>
        </w:rPr>
        <w:t>按</w:t>
      </w:r>
      <w:r>
        <w:rPr>
          <w:rFonts w:hint="eastAsia" w:ascii="Times New Roman" w:hAnsi="Times New Roman" w:eastAsia="仿宋_GB2312" w:cs="Times New Roman"/>
          <w:sz w:val="32"/>
          <w:szCs w:val="32"/>
          <w:shd w:val="clear"/>
          <w:lang w:val="en-US" w:eastAsia="zh-CN"/>
        </w:rPr>
        <w:t>时代风貌</w:t>
      </w:r>
      <w:r>
        <w:rPr>
          <w:rFonts w:hint="eastAsia" w:ascii="Times New Roman" w:hAnsi="Times New Roman" w:eastAsia="仿宋_GB2312" w:cs="Times New Roman"/>
          <w:sz w:val="32"/>
          <w:szCs w:val="32"/>
          <w:shd w:val="clear"/>
        </w:rPr>
        <w:t>、校园风采、社会纪实、创意摄影4个类别</w:t>
      </w:r>
      <w:r>
        <w:rPr>
          <w:rFonts w:hint="eastAsia" w:ascii="仿宋_GB2312" w:hAnsi="Times New Roman" w:eastAsia="仿宋_GB2312" w:cs="Times New Roman"/>
          <w:sz w:val="32"/>
          <w:szCs w:val="32"/>
          <w:shd w:val="clear"/>
        </w:rPr>
        <w:t>征集</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幅（组），各省（区、市）教育工作部门可推荐作品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幅（组）。每幅（组）作品作者限1人，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dxs.moe.gov.cn/photo</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联系人</w:t>
      </w:r>
      <w:r>
        <w:rPr>
          <w:rFonts w:hint="eastAsia" w:ascii="Times New Roman" w:hAnsi="Times New Roman" w:eastAsia="仿宋_GB2312" w:cs="Times New Roman"/>
          <w:sz w:val="32"/>
          <w:szCs w:val="32"/>
        </w:rPr>
        <w:t>：杨 虹，010-58582212，w</w:t>
      </w:r>
      <w:r>
        <w:rPr>
          <w:rFonts w:ascii="Times New Roman" w:hAnsi="Times New Roman" w:eastAsia="仿宋" w:cs="Times New Roman"/>
          <w:sz w:val="32"/>
          <w:szCs w:val="32"/>
        </w:rPr>
        <w:t>angluowenhuajiesy@163.com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五</w:t>
      </w:r>
      <w:r>
        <w:rPr>
          <w:rFonts w:hint="eastAsia" w:ascii="楷体_GB2312" w:hAnsi="Times New Roman" w:eastAsia="楷体_GB2312" w:cs="Times New Roman"/>
          <w:b/>
          <w:bCs/>
          <w:sz w:val="32"/>
          <w:szCs w:val="32"/>
        </w:rPr>
        <w:t>）</w:t>
      </w:r>
      <w:r>
        <w:rPr>
          <w:rFonts w:ascii="楷体_GB2312" w:hAnsi="Times New Roman" w:eastAsia="楷体_GB2312" w:cs="Times New Roman"/>
          <w:b/>
          <w:bCs/>
          <w:sz w:val="32"/>
          <w:szCs w:val="32"/>
        </w:rPr>
        <w:t>网文作品</w:t>
      </w:r>
    </w:p>
    <w:p>
      <w:pPr>
        <w:keepNext w:val="0"/>
        <w:keepLines w:val="0"/>
        <w:pageBreakBefore w:val="0"/>
        <w:widowControl/>
        <w:shd w:val="clear" w:color="auto" w:fill="FFFFFF"/>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lang w:val="en-US" w:eastAsia="zh-CN"/>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dxs.moe.gov.cn/whj/wangwen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刘  鹏，010-58556807，wa</w:t>
      </w:r>
      <w:r>
        <w:rPr>
          <w:rFonts w:ascii="Times New Roman" w:hAnsi="Times New Roman" w:eastAsia="仿宋" w:cs="Times New Roman"/>
          <w:sz w:val="32"/>
          <w:szCs w:val="32"/>
        </w:rPr>
        <w:t>ngluowenhuajieww@163.com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六</w:t>
      </w:r>
      <w:r>
        <w:rPr>
          <w:rFonts w:hint="eastAsia" w:ascii="楷体_GB2312" w:hAnsi="Times New Roman" w:eastAsia="楷体_GB2312" w:cs="Times New Roman"/>
          <w:b/>
          <w:bCs/>
          <w:sz w:val="32"/>
          <w:szCs w:val="32"/>
        </w:rPr>
        <w:t>）公益广告</w:t>
      </w:r>
      <w:r>
        <w:rPr>
          <w:rFonts w:ascii="楷体_GB2312" w:hAnsi="Times New Roman" w:eastAsia="楷体_GB2312" w:cs="Times New Roman"/>
          <w:b/>
          <w:bCs/>
          <w:sz w:val="32"/>
          <w:szCs w:val="32"/>
        </w:rPr>
        <w:t>作品</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w:t>
      </w:r>
      <w:r>
        <w:rPr>
          <w:rFonts w:hint="eastAsia" w:ascii="Times New Roman" w:hAnsi="Times New Roman" w:eastAsia="仿宋_GB2312" w:cs="Times New Roman"/>
          <w:sz w:val="32"/>
          <w:szCs w:val="32"/>
          <w:lang w:eastAsia="zh-CN"/>
        </w:rPr>
        <w:t>微视频</w:t>
      </w:r>
      <w:r>
        <w:rPr>
          <w:rFonts w:hint="eastAsia" w:ascii="Times New Roman" w:hAnsi="Times New Roman" w:eastAsia="仿宋_GB2312" w:cs="Times New Roman"/>
          <w:sz w:val="32"/>
          <w:szCs w:val="32"/>
        </w:rPr>
        <w:t>、微电影、动画片等，提交视频文件，格式为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仿宋_GB2312" w:cs="Times New Roman"/>
          <w:b/>
          <w:sz w:val="32"/>
          <w:szCs w:val="32"/>
        </w:rPr>
        <w:t>作品数量：</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可推荐平面作品</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0件、</w:t>
      </w:r>
      <w:r>
        <w:rPr>
          <w:rFonts w:hint="eastAsia" w:ascii="仿宋_GB2312" w:hAnsi="Times New Roman" w:eastAsia="仿宋_GB2312" w:cs="Times New Roman"/>
          <w:sz w:val="32"/>
          <w:szCs w:val="32"/>
        </w:rPr>
        <w:t>视频作品</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仿宋_GB2312"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件、视频作品</w:t>
      </w:r>
      <w:r>
        <w:rPr>
          <w:rFonts w:ascii="Times New Roman" w:hAnsi="Times New Roman" w:eastAsia="仿宋" w:cs="Times New Roman"/>
          <w:sz w:val="32"/>
          <w:szCs w:val="32"/>
        </w:rPr>
        <w:t>30</w:t>
      </w:r>
      <w:r>
        <w:rPr>
          <w:rFonts w:ascii="仿宋_GB2312" w:hAnsi="Times New Roman" w:eastAsia="仿宋_GB2312" w:cs="Times New Roman"/>
          <w:sz w:val="32"/>
          <w:szCs w:val="32"/>
        </w:rPr>
        <w:t>件</w:t>
      </w:r>
      <w:r>
        <w:rPr>
          <w:rFonts w:ascii="Times New Roman" w:hAnsi="Times New Roman" w:eastAsia="仿宋" w:cs="Times New Roman"/>
          <w:sz w:val="32"/>
          <w:szCs w:val="32"/>
        </w:rPr>
        <w:t>。</w:t>
      </w:r>
      <w:r>
        <w:rPr>
          <w:rFonts w:hint="eastAsia" w:ascii="Times New Roman" w:hAnsi="Times New Roman" w:eastAsia="仿宋_GB2312" w:cs="Times New Roman"/>
          <w:sz w:val="32"/>
          <w:szCs w:val="32"/>
        </w:rPr>
        <w:t>每件作品作者限6人以内，可配1名指导教师。</w:t>
      </w:r>
    </w:p>
    <w:p>
      <w:pPr>
        <w:keepNext w:val="0"/>
        <w:keepLines w:val="0"/>
        <w:pageBreakBefore w:val="0"/>
        <w:kinsoku/>
        <w:wordWrap w:val="0"/>
        <w:topLinePunct w:val="0"/>
        <w:bidi w:val="0"/>
        <w:spacing w:line="600" w:lineRule="exact"/>
        <w:ind w:firstLine="6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活动由大公网承办。</w:t>
      </w:r>
    </w:p>
    <w:p>
      <w:pPr>
        <w:keepNext w:val="0"/>
        <w:keepLines w:val="0"/>
        <w:pageBreakBefore w:val="0"/>
        <w:kinsoku/>
        <w:wordWrap w:val="0"/>
        <w:topLinePunct w:val="0"/>
        <w:bidi w:val="0"/>
        <w:spacing w:line="600" w:lineRule="exact"/>
        <w:ind w:firstLine="600"/>
        <w:textAlignment w:val="auto"/>
        <w:rPr>
          <w:rFonts w:ascii="Times New Roman" w:hAnsi="Times New Roman" w:eastAsia="仿宋_GB2312" w:cs="Times New Roman"/>
          <w:sz w:val="32"/>
          <w:szCs w:val="32"/>
        </w:rPr>
      </w:pPr>
      <w:r>
        <w:rPr>
          <w:rFonts w:ascii="仿宋_GB2312" w:hAnsi="Times New Roman" w:eastAsia="仿宋_GB2312" w:cs="Times New Roman"/>
          <w:sz w:val="32"/>
          <w:szCs w:val="32"/>
        </w:rPr>
        <w:t>活动网址：</w:t>
      </w:r>
      <w:r>
        <w:rPr>
          <w:rFonts w:ascii="Times New Roman" w:hAnsi="Times New Roman" w:eastAsia="仿宋_GB2312" w:cs="Times New Roman"/>
          <w:sz w:val="32"/>
          <w:szCs w:val="32"/>
        </w:rPr>
        <w:t>event.takungpao.com/gyggzpz/</w:t>
      </w:r>
    </w:p>
    <w:p>
      <w:pPr>
        <w:keepNext w:val="0"/>
        <w:keepLines w:val="0"/>
        <w:pageBreakBefore w:val="0"/>
        <w:widowControl/>
        <w:kinsoku/>
        <w:topLinePunct w:val="0"/>
        <w:bidi w:val="0"/>
        <w:adjustRightInd w:val="0"/>
        <w:snapToGrid w:val="0"/>
        <w:spacing w:line="600" w:lineRule="exact"/>
        <w:ind w:firstLine="640" w:firstLineChars="200"/>
        <w:jc w:val="left"/>
        <w:textAlignment w:val="auto"/>
        <w:rPr>
          <w:rFonts w:ascii="仿宋_GB2312" w:eastAsia="仿宋_GB2312"/>
          <w:sz w:val="32"/>
          <w:szCs w:val="32"/>
        </w:rPr>
      </w:pPr>
      <w:r>
        <w:rPr>
          <w:rFonts w:ascii="仿宋_GB2312" w:hAnsi="Times New Roman" w:eastAsia="仿宋_GB2312" w:cs="Times New Roman"/>
          <w:sz w:val="32"/>
          <w:szCs w:val="32"/>
        </w:rPr>
        <w:t>联 系 人：</w:t>
      </w:r>
      <w:r>
        <w:rPr>
          <w:rFonts w:hint="eastAsia" w:ascii="仿宋_GB2312" w:eastAsia="仿宋_GB2312"/>
          <w:sz w:val="32"/>
          <w:szCs w:val="32"/>
        </w:rPr>
        <w:t>李  征</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 xml:space="preserve"> 010-</w:t>
      </w:r>
      <w:r>
        <w:rPr>
          <w:rFonts w:ascii="Times New Roman" w:hAnsi="Times New Roman" w:eastAsia="仿宋_GB2312" w:cs="Times New Roman"/>
          <w:sz w:val="32"/>
          <w:szCs w:val="32"/>
        </w:rPr>
        <w:t>56317630</w:t>
      </w:r>
      <w:r>
        <w:rPr>
          <w:rFonts w:hint="eastAsia" w:ascii="Times New Roman" w:hAnsi="Times New Roman" w:eastAsia="仿宋_GB2312" w:cs="Times New Roman"/>
          <w:sz w:val="32"/>
          <w:szCs w:val="32"/>
        </w:rPr>
        <w:t>，lizheng@takung.cn</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七</w:t>
      </w:r>
      <w:r>
        <w:rPr>
          <w:rFonts w:hint="eastAsia" w:ascii="楷体_GB2312" w:hAnsi="Times New Roman" w:eastAsia="楷体_GB2312" w:cs="Times New Roman"/>
          <w:b/>
          <w:bCs/>
          <w:sz w:val="32"/>
          <w:szCs w:val="32"/>
        </w:rPr>
        <w:t>）音频作品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dxs.moe.gov.cn/whj/yinpin</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联</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系</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人：</w:t>
      </w:r>
      <w:r>
        <w:rPr>
          <w:rFonts w:hint="eastAsia" w:ascii="Times New Roman" w:hAnsi="Times New Roman" w:eastAsia="仿宋_GB2312" w:cs="Times New Roman"/>
          <w:sz w:val="32"/>
          <w:szCs w:val="32"/>
        </w:rPr>
        <w:t>杨  虹，010-58582212，</w:t>
      </w:r>
      <w:r>
        <w:rPr>
          <w:rFonts w:ascii="Times New Roman" w:hAnsi="Times New Roman" w:eastAsia="仿宋" w:cs="Times New Roman"/>
          <w:sz w:val="32"/>
          <w:szCs w:val="32"/>
        </w:rPr>
        <w:t>wangluowenhuajieyp@163.com</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keepNext w:val="0"/>
        <w:keepLines w:val="0"/>
        <w:pageBreakBefore w:val="0"/>
        <w:tabs>
          <w:tab w:val="left" w:pos="1985"/>
        </w:tabs>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视频展示，利用互联网音乐或</w:t>
      </w:r>
      <w:r>
        <w:rPr>
          <w:rFonts w:hint="eastAsia" w:ascii="Times New Roman" w:hAnsi="Times New Roman" w:eastAsia="仿宋_GB2312" w:cs="Times New Roman"/>
          <w:sz w:val="32"/>
          <w:szCs w:val="32"/>
          <w:lang w:eastAsia="zh-CN"/>
        </w:rPr>
        <w:t>微视频</w:t>
      </w:r>
      <w:r>
        <w:rPr>
          <w:rFonts w:hint="eastAsia" w:ascii="Times New Roman" w:hAnsi="Times New Roman" w:eastAsia="仿宋_GB2312" w:cs="Times New Roman"/>
          <w:sz w:val="32"/>
          <w:szCs w:val="32"/>
        </w:rPr>
        <w:t>平台增加网络人气，扩大影响力（详见官网说明）。其中原创作品要在易班网上传完整的音频或视频（歌词和曲谱原创的要上传歌词和曲谱）。</w:t>
      </w:r>
    </w:p>
    <w:p>
      <w:pPr>
        <w:keepNext w:val="0"/>
        <w:keepLines w:val="0"/>
        <w:pageBreakBefore w:val="0"/>
        <w:tabs>
          <w:tab w:val="left" w:pos="1985"/>
        </w:tabs>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数量：学生个体（团队）每人（组）可自荐作品数量不限。教育部直属高校及部省合建高校每校可推荐原创作品5件，改编作品15件。各省（区、市）教育工作部门可组织作品展示并推荐原创作品30件，改编作品80件（高校数量少于20所的省可减半）。每件作品作者限3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易班网承办</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活动网址：</w:t>
      </w:r>
      <w:r>
        <w:rPr>
          <w:rFonts w:hint="eastAsia" w:ascii="Times New Roman" w:hAnsi="Times New Roman" w:eastAsia="仿宋_GB2312" w:cs="Times New Roman"/>
          <w:sz w:val="32"/>
          <w:szCs w:val="32"/>
        </w:rPr>
        <w:t>voice</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yiban</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 系 人：冯  斌，</w:t>
      </w:r>
      <w:r>
        <w:rPr>
          <w:rFonts w:hint="eastAsia" w:ascii="Times New Roman" w:hAnsi="Times New Roman" w:eastAsia="仿宋_GB2312" w:cs="Times New Roman"/>
          <w:sz w:val="32"/>
          <w:szCs w:val="32"/>
        </w:rPr>
        <w:t>021</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60161023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voice@yiban.cn</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dxs.moe.gov.cn/whj/chuangxin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刘  鹏，010-58556807，wangluowenhuajieqt@163.com</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作品提交</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个人（团队）自荐</w:t>
      </w:r>
      <w:r>
        <w:rPr>
          <w:rFonts w:hint="eastAsia" w:ascii="仿宋_GB2312" w:hAnsi="Times New Roman" w:eastAsia="仿宋_GB2312" w:cs="Times New Roman"/>
          <w:sz w:val="32"/>
          <w:szCs w:val="32"/>
        </w:rPr>
        <w:t>。学生个人（团队）可按照要求自荐，自荐作品统一参加初选，经专家遴选后进入复选环节。网上提交作品完成即视为成功参与。</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教育部直属高校及部省合建高校推荐</w:t>
      </w:r>
      <w:r>
        <w:rPr>
          <w:rFonts w:hint="eastAsia" w:ascii="仿宋_GB2312" w:hAnsi="Times New Roman" w:eastAsia="仿宋_GB2312" w:cs="Times New Roman"/>
          <w:sz w:val="32"/>
          <w:szCs w:val="32"/>
        </w:rPr>
        <w:t>。教育部直属高校及部省合建高校可在本校选拔的基础上推荐优秀作品，所推荐作品直接进入复选环节。</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省级教育工作部门推荐</w:t>
      </w:r>
      <w:r>
        <w:rPr>
          <w:rFonts w:hint="eastAsia" w:ascii="仿宋_GB2312" w:hAnsi="Times New Roman" w:eastAsia="仿宋_GB2312" w:cs="Times New Roman"/>
          <w:sz w:val="32"/>
          <w:szCs w:val="32"/>
        </w:rPr>
        <w:t>。省（区、市）教育工作部门可结合本地大学生网络文化节或根据现有网络文化作品情况推荐优秀作品，所推荐作品直接进入终选环节。</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提交者需进入各类作品对应活动网址，自行注册账号登录，并按照系统要求填写信息，选择自荐、教育部直属高校及部省合建高校推荐或省级教育工作</w:t>
      </w:r>
      <w:r>
        <w:rPr>
          <w:rFonts w:hint="eastAsia" w:ascii="Times New Roman" w:hAnsi="Times New Roman" w:eastAsia="仿宋_GB2312" w:cs="Times New Roman"/>
          <w:sz w:val="32"/>
          <w:szCs w:val="32"/>
        </w:rPr>
        <w:t>部门推荐，</w:t>
      </w:r>
      <w:r>
        <w:rPr>
          <w:rFonts w:hint="eastAsia" w:ascii="仿宋_GB2312" w:hAnsi="Times New Roman" w:eastAsia="仿宋_GB2312" w:cs="Times New Roman"/>
          <w:sz w:val="32"/>
          <w:szCs w:val="32"/>
        </w:rPr>
        <w:t>在线提交作品。教育部直属高校及部省合建高校、省级教育工作部门推荐作品，统一组织作品网上提交，填写《第五届全国大学生网络文化节作品征集信息表》（附</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）和《第五届全国大学生网络文化节作品征集汇总表》（附</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），并加盖推荐单位公章。</w:t>
      </w:r>
      <w:r>
        <w:rPr>
          <w:rFonts w:hint="eastAsia" w:ascii="仿宋_GB2312" w:hAnsi="仿宋" w:eastAsia="仿宋_GB2312" w:cs="宋体"/>
          <w:color w:val="000000"/>
          <w:kern w:val="0"/>
          <w:sz w:val="32"/>
          <w:szCs w:val="32"/>
        </w:rPr>
        <w:t>所有作品征集信息表、汇总表</w:t>
      </w:r>
      <w:r>
        <w:rPr>
          <w:rFonts w:hint="eastAsia" w:ascii="Times New Roman" w:hAnsi="Times New Roman" w:eastAsia="仿宋_GB2312" w:cs="Times New Roman"/>
          <w:kern w:val="0"/>
          <w:sz w:val="32"/>
          <w:szCs w:val="32"/>
        </w:rPr>
        <w:t>Word</w:t>
      </w:r>
      <w:r>
        <w:rPr>
          <w:rFonts w:hint="eastAsia" w:ascii="仿宋_GB2312" w:hAnsi="仿宋" w:eastAsia="仿宋_GB2312" w:cs="宋体"/>
          <w:kern w:val="0"/>
          <w:sz w:val="32"/>
          <w:szCs w:val="32"/>
        </w:rPr>
        <w:t>版</w:t>
      </w:r>
      <w:r>
        <w:rPr>
          <w:rFonts w:hint="eastAsia" w:ascii="仿宋_GB2312" w:hAnsi="仿宋" w:eastAsia="仿宋_GB2312" w:cs="宋体"/>
          <w:color w:val="000000"/>
          <w:kern w:val="0"/>
          <w:sz w:val="32"/>
          <w:szCs w:val="32"/>
        </w:rPr>
        <w:t>及盖章扫描版请同时发送至各活动指定邮箱。（作品和</w:t>
      </w:r>
      <w:r>
        <w:rPr>
          <w:rFonts w:hint="eastAsia" w:ascii="仿宋_GB2312" w:hAnsi="仿宋" w:eastAsia="仿宋_GB2312" w:cs="宋体"/>
          <w:kern w:val="0"/>
          <w:sz w:val="32"/>
          <w:szCs w:val="32"/>
        </w:rPr>
        <w:t>材料报送时间截至</w:t>
      </w:r>
      <w:r>
        <w:rPr>
          <w:rFonts w:hint="eastAsia" w:ascii="Times New Roman" w:hAnsi="Times New Roman" w:eastAsia="仿宋_GB2312" w:cs="Times New Roman"/>
          <w:kern w:val="0"/>
          <w:sz w:val="32"/>
          <w:szCs w:val="32"/>
        </w:rPr>
        <w:t>20</w:t>
      </w:r>
      <w:r>
        <w:rPr>
          <w:rFonts w:ascii="Times New Roman" w:hAnsi="Times New Roman" w:eastAsia="仿宋_GB2312" w:cs="Times New Roman"/>
          <w:sz w:val="32"/>
          <w:szCs w:val="32"/>
        </w:rPr>
        <w:t>2</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12</w:t>
      </w:r>
      <w:r>
        <w:rPr>
          <w:rFonts w:hint="eastAsia" w:ascii="仿宋_GB2312" w:hAnsi="仿宋" w:eastAsia="仿宋_GB2312" w:cs="宋体"/>
          <w:kern w:val="0"/>
          <w:sz w:val="32"/>
          <w:szCs w:val="32"/>
        </w:rPr>
        <w:t>日</w:t>
      </w:r>
      <w:r>
        <w:rPr>
          <w:rFonts w:hint="eastAsia" w:ascii="仿宋_GB2312" w:hAnsi="仿宋" w:eastAsia="仿宋_GB2312" w:cs="宋体"/>
          <w:color w:val="000000"/>
          <w:kern w:val="0"/>
          <w:sz w:val="32"/>
          <w:szCs w:val="32"/>
        </w:rPr>
        <w:t>，以接收电子邮件时间为准</w:t>
      </w:r>
      <w:r>
        <w:rPr>
          <w:rFonts w:hint="eastAsia" w:ascii="Times New Roman" w:hAnsi="Times New Roman" w:eastAsia="仿宋_GB2312" w:cs="Times New Roman"/>
          <w:sz w:val="32"/>
          <w:szCs w:val="32"/>
        </w:rPr>
        <w:t>）</w:t>
      </w:r>
      <w:bookmarkStart w:id="3" w:name="_GoBack"/>
      <w:bookmarkEnd w:id="3"/>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在线提交作品须承诺版权。</w:t>
      </w:r>
      <w:r>
        <w:rPr>
          <w:rFonts w:hint="eastAsia" w:ascii="仿宋_GB2312" w:eastAsia="仿宋_GB2312"/>
          <w:sz w:val="32"/>
          <w:szCs w:val="32"/>
        </w:rPr>
        <w:t>同一作品仅可选择三种方式（自荐、教育部直属高校及部省合建高校推荐、省级教育工作部门推荐）中的一种参与活动，重复提交即视为放弃参与资格。</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、联系人及联系方式</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sz w:val="32"/>
          <w:szCs w:val="32"/>
        </w:rPr>
      </w:pPr>
      <w:r>
        <w:rPr>
          <w:rFonts w:ascii="Times New Roman" w:hAnsi="Times New Roman" w:eastAsia="仿宋" w:cs="Times New Roman"/>
          <w:sz w:val="32"/>
          <w:szCs w:val="32"/>
        </w:rPr>
        <w:t xml:space="preserve">1. </w:t>
      </w:r>
      <w:r>
        <w:rPr>
          <w:rFonts w:hint="eastAsia" w:ascii="仿宋_GB2312" w:hAnsi="Times New Roman" w:eastAsia="仿宋_GB2312" w:cs="Times New Roman"/>
          <w:sz w:val="32"/>
          <w:szCs w:val="32"/>
        </w:rPr>
        <w:t>教育部思想政治工作司宣传教育处</w:t>
      </w:r>
    </w:p>
    <w:p>
      <w:pPr>
        <w:keepNext w:val="0"/>
        <w:keepLines w:val="0"/>
        <w:pageBreakBefore w:val="0"/>
        <w:widowControl w:val="0"/>
        <w:kinsoku/>
        <w:wordWrap w:val="0"/>
        <w:overflowPunct/>
        <w:topLinePunct w:val="0"/>
        <w:autoSpaceDE/>
        <w:autoSpaceDN/>
        <w:bidi w:val="0"/>
        <w:adjustRightInd/>
        <w:snapToGrid/>
        <w:spacing w:line="580" w:lineRule="exact"/>
        <w:ind w:firstLine="960" w:firstLineChars="300"/>
        <w:textAlignment w:val="auto"/>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李居铭</w:t>
      </w:r>
      <w:r>
        <w:rPr>
          <w:rFonts w:hint="eastAsia" w:ascii="Times New Roman" w:hAnsi="Times New Roman" w:eastAsia="仿宋" w:cs="Times New Roman"/>
          <w:sz w:val="32"/>
          <w:szCs w:val="32"/>
        </w:rPr>
        <w:t>010-6607652</w:t>
      </w:r>
    </w:p>
    <w:p>
      <w:pPr>
        <w:keepNext w:val="0"/>
        <w:keepLines w:val="0"/>
        <w:pageBreakBefore w:val="0"/>
        <w:widowControl w:val="0"/>
        <w:numPr>
          <w:ilvl w:val="0"/>
          <w:numId w:val="1"/>
        </w:numPr>
        <w:kinsoku/>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中央网信办网络社会工作局网络文化处</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ascii="仿宋_GB2312" w:eastAsia="仿宋_GB2312"/>
          <w:sz w:val="32"/>
          <w:szCs w:val="32"/>
        </w:rPr>
      </w:pPr>
      <w:r>
        <w:rPr>
          <w:rFonts w:ascii="Times New Roman" w:hAnsi="Times New Roman" w:eastAsia="仿宋_GB2312" w:cs="Times New Roman"/>
          <w:sz w:val="32"/>
          <w:szCs w:val="32"/>
        </w:rPr>
        <w:t>盖  群010-55635755</w:t>
      </w: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第五届全国大学生网络文化节作品创作选题指南</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第五届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第五届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教育部思想政治工作司   中央网信办网络社会工作局</w:t>
      </w:r>
    </w:p>
    <w:p>
      <w:pPr>
        <w:keepNext w:val="0"/>
        <w:keepLines w:val="0"/>
        <w:pageBreakBefore w:val="0"/>
        <w:widowControl w:val="0"/>
        <w:kinsoku/>
        <w:wordWrap w:val="0"/>
        <w:overflowPunct/>
        <w:topLinePunct w:val="0"/>
        <w:autoSpaceDE/>
        <w:autoSpaceDN/>
        <w:bidi w:val="0"/>
        <w:adjustRightInd/>
        <w:snapToGrid/>
        <w:spacing w:line="580" w:lineRule="exact"/>
        <w:ind w:right="1200" w:firstLine="640" w:firstLineChars="200"/>
        <w:jc w:val="center"/>
        <w:textAlignment w:val="auto"/>
        <w:rPr>
          <w:rFonts w:ascii="Times New Roman" w:hAnsi="Times New Roman" w:eastAsia="仿宋" w:cs="Times New Roman"/>
          <w:sz w:val="32"/>
          <w:szCs w:val="32"/>
        </w:rPr>
        <w:sectPr>
          <w:footerReference r:id="rId4" w:type="first"/>
          <w:footerReference r:id="rId3" w:type="default"/>
          <w:pgSz w:w="11900" w:h="16840"/>
          <w:pgMar w:top="1440" w:right="1559" w:bottom="1440" w:left="1559" w:header="851" w:footer="851" w:gutter="0"/>
          <w:cols w:space="425" w:num="1"/>
          <w:titlePg/>
          <w:docGrid w:type="lines" w:linePitch="312" w:charSpace="0"/>
        </w:sectPr>
      </w:pPr>
      <w:r>
        <w:rPr>
          <w:rFonts w:hint="eastAsia" w:ascii="Times New Roman" w:hAnsi="Times New Roman" w:eastAsia="仿宋_GB2312" w:cs="Times New Roman"/>
          <w:sz w:val="32"/>
          <w:szCs w:val="32"/>
        </w:rPr>
        <w:t xml:space="preserve">                      2</w:t>
      </w:r>
      <w:r>
        <w:rPr>
          <w:rFonts w:hint="eastAsia" w:ascii="Times New Roman" w:hAnsi="Times New Roman" w:eastAsia="仿宋" w:cs="Times New Roman"/>
          <w:sz w:val="32"/>
          <w:szCs w:val="32"/>
        </w:rPr>
        <w:t>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  日</w:t>
      </w:r>
      <w:r>
        <w:rPr>
          <w:rFonts w:ascii="Times New Roman" w:hAnsi="Times New Roman" w:eastAsia="仿宋" w:cs="Times New Roman"/>
          <w:sz w:val="32"/>
          <w:szCs w:val="32"/>
        </w:rPr>
        <w:br w:type="page"/>
      </w: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hint="eastAsia" w:ascii="Times New Roman" w:hAnsi="Times New Roman" w:eastAsia="黑体" w:cs="Times New Roman"/>
          <w:sz w:val="32"/>
          <w:szCs w:val="32"/>
        </w:rPr>
      </w:pPr>
      <w:r>
        <w:rPr>
          <w:rFonts w:hint="eastAsia" w:ascii="仿宋_GB2312" w:hAnsi="黑体" w:eastAsia="仿宋_GB2312" w:cs="Times New Roman"/>
          <w:b/>
          <w:sz w:val="32"/>
          <w:szCs w:val="32"/>
        </w:rPr>
        <w:t>附</w:t>
      </w:r>
      <w:r>
        <w:rPr>
          <w:rFonts w:hint="eastAsia" w:ascii="Times New Roman" w:hAnsi="Times New Roman" w:eastAsia="黑体" w:cs="Times New Roman"/>
          <w:sz w:val="32"/>
          <w:szCs w:val="32"/>
        </w:rPr>
        <w:t>1</w:t>
      </w: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hint="eastAsia" w:ascii="Times New Roman" w:hAnsi="Times New Roman" w:eastAsia="黑体" w:cs="Times New Roman"/>
          <w:sz w:val="32"/>
          <w:szCs w:val="32"/>
        </w:rPr>
      </w:pP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五</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FangSong_GB2312" w:cs="Times New Roman"/>
          <w:b/>
          <w:bCs/>
          <w:sz w:val="32"/>
          <w:szCs w:val="32"/>
          <w:lang w:val="en-US" w:eastAsia="zh-CN"/>
        </w:rPr>
      </w:pP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学习宣传习近平新时代中国特色社会主义思想</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学习宣传</w:t>
      </w:r>
      <w:r>
        <w:rPr>
          <w:rFonts w:hint="default" w:ascii="Times New Roman" w:hAnsi="Times New Roman" w:eastAsia="仿宋_GB2312" w:cs="Times New Roman"/>
          <w:b w:val="0"/>
          <w:bCs w:val="0"/>
          <w:color w:val="000000"/>
          <w:sz w:val="32"/>
          <w:szCs w:val="32"/>
          <w:lang w:val="en-US" w:eastAsia="zh-CN"/>
        </w:rPr>
        <w:t>党的十九届五中全会精神</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.学习宣传习近平总书记</w:t>
      </w:r>
      <w:r>
        <w:rPr>
          <w:rFonts w:hint="eastAsia" w:ascii="Times New Roman" w:hAnsi="Times New Roman" w:eastAsia="仿宋_GB2312" w:cs="Times New Roman"/>
          <w:color w:val="000000"/>
          <w:kern w:val="0"/>
          <w:sz w:val="32"/>
          <w:szCs w:val="32"/>
          <w:lang w:val="en-US" w:eastAsia="zh-CN"/>
        </w:rPr>
        <w:t>关于教育的</w:t>
      </w:r>
      <w:r>
        <w:rPr>
          <w:rFonts w:hint="default" w:ascii="Times New Roman" w:hAnsi="Times New Roman" w:eastAsia="仿宋_GB2312" w:cs="Times New Roman"/>
          <w:color w:val="000000"/>
          <w:kern w:val="0"/>
          <w:sz w:val="32"/>
          <w:szCs w:val="32"/>
          <w:lang w:val="en-US" w:eastAsia="zh-CN"/>
        </w:rPr>
        <w:t>重要</w:t>
      </w:r>
      <w:r>
        <w:rPr>
          <w:rFonts w:hint="eastAsia" w:ascii="Times New Roman" w:hAnsi="Times New Roman" w:eastAsia="仿宋_GB2312" w:cs="Times New Roman"/>
          <w:color w:val="000000"/>
          <w:kern w:val="0"/>
          <w:sz w:val="32"/>
          <w:szCs w:val="32"/>
          <w:lang w:val="en-US" w:eastAsia="zh-CN"/>
        </w:rPr>
        <w:t>论述</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.学习宣传习近平总书记关于党史、新中国史、改革开放史、社会主义发展史学习及新冠肺炎疫情防控工作的重要讲话和指示精神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庆祝中国共产党成立100周年</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6.展现我国改革开放和社会主义现代化建设的伟大成就，描绘全面建成小康社会、实现中华民族伟大复兴中国梦的美好前景</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7.学习弘扬</w:t>
      </w:r>
      <w:r>
        <w:rPr>
          <w:rFonts w:hint="default" w:ascii="Times New Roman" w:hAnsi="Times New Roman" w:eastAsia="仿宋_GB2312" w:cs="Times New Roman"/>
          <w:color w:val="000000"/>
          <w:sz w:val="32"/>
          <w:szCs w:val="32"/>
        </w:rPr>
        <w:t>中华优秀传统文化、革命文化和社会主义先进文化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FangSong_GB2312" w:cs="Times New Roman"/>
          <w:sz w:val="32"/>
          <w:szCs w:val="32"/>
          <w:lang w:val="en-US" w:eastAsia="zh-CN"/>
        </w:rPr>
        <w:t>8.</w:t>
      </w:r>
      <w:r>
        <w:rPr>
          <w:rFonts w:hint="eastAsia" w:ascii="Times New Roman" w:hAnsi="Times New Roman" w:eastAsia="仿宋_GB2312" w:cs="Times New Roman"/>
          <w:color w:val="000000"/>
          <w:sz w:val="32"/>
          <w:szCs w:val="32"/>
          <w:lang w:val="en-US" w:eastAsia="zh-CN"/>
        </w:rPr>
        <w:t>学习习近平法治思想，</w:t>
      </w:r>
      <w:r>
        <w:rPr>
          <w:rFonts w:hint="default" w:ascii="Times New Roman" w:hAnsi="Times New Roman" w:eastAsia="仿宋_GB2312" w:cs="Times New Roman"/>
          <w:color w:val="000000"/>
          <w:sz w:val="32"/>
          <w:szCs w:val="32"/>
        </w:rPr>
        <w:t>弘扬社会主义法治理念、法治精神，培育社会主义法治文化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讲述青年学生勇于改革、善于创新，扎根基层、建功立业的生动事迹</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记录青年学生在疫情防控、脱贫攻坚、乡村振兴等重大行动中投身社会实践、增长知识才干的青春风采</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sz w:val="32"/>
          <w:szCs w:val="32"/>
          <w:lang w:val="en-US" w:eastAsia="zh-CN"/>
        </w:rPr>
        <w:t>11.体现青</w:t>
      </w:r>
      <w:r>
        <w:rPr>
          <w:rFonts w:hint="default"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立志成才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勇担民族复兴大任的抱负决心</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12.体现文明健康的网络生活方式，提升网络素养，维护网络安全，争做校园好网民</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13.提升</w:t>
      </w:r>
      <w:r>
        <w:rPr>
          <w:rFonts w:hint="eastAsia" w:ascii="Times New Roman" w:hAnsi="Times New Roman" w:eastAsia="仿宋_GB2312" w:cs="Times New Roman"/>
          <w:color w:val="000000"/>
          <w:sz w:val="32"/>
          <w:szCs w:val="32"/>
          <w:lang w:val="en-US" w:eastAsia="zh-CN"/>
        </w:rPr>
        <w:t>诚信意识，营造守信良好氛围</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14.展示健康向上、格调高雅的校园文化活动</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15.倡导“厉行节约、杜绝浪费”，共建文明校园</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FangSong_GB2312" w:cs="Times New Roman"/>
          <w:b/>
          <w:bCs/>
          <w:sz w:val="32"/>
          <w:szCs w:val="32"/>
          <w:lang w:val="en-US" w:eastAsia="zh-CN"/>
        </w:rPr>
      </w:pPr>
      <w:r>
        <w:rPr>
          <w:rFonts w:hint="eastAsia" w:ascii="Times New Roman" w:hAnsi="Times New Roman" w:eastAsia="仿宋_GB2312" w:cs="Times New Roman"/>
          <w:color w:val="000000"/>
          <w:kern w:val="0"/>
          <w:sz w:val="32"/>
          <w:szCs w:val="32"/>
          <w:lang w:val="en-US" w:eastAsia="zh-CN"/>
        </w:rPr>
        <w:t>16.倡导新时代爱国卫生运动，普及心理健康知识，培育理性平和、积极向上的健康心态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FangSong_GB2312" w:cs="Times New Roman"/>
          <w:b w:val="0"/>
          <w:bCs w:val="0"/>
          <w:sz w:val="32"/>
          <w:szCs w:val="32"/>
          <w:lang w:val="en-US" w:eastAsia="zh-CN"/>
        </w:rPr>
        <w:t>17.</w:t>
      </w:r>
      <w:r>
        <w:rPr>
          <w:rFonts w:hint="eastAsia" w:ascii="Times New Roman" w:hAnsi="Times New Roman" w:eastAsia="仿宋_GB2312" w:cs="Times New Roman"/>
          <w:color w:val="000000"/>
          <w:kern w:val="0"/>
          <w:sz w:val="32"/>
          <w:szCs w:val="32"/>
          <w:lang w:val="en-US" w:eastAsia="zh-CN"/>
        </w:rPr>
        <w:t>坚持总体国家安全观，自觉维护国家安全</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18.倡导理性消费，揭示网络游戏成瘾、网络赌博、不良网贷的危害</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19.扫黑除恶、净化环境，共建平安</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20.共筑反奸防谍人民防线</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color w:val="000000"/>
          <w:kern w:val="0"/>
          <w:sz w:val="32"/>
          <w:szCs w:val="32"/>
          <w:lang w:val="en-US" w:eastAsia="zh-CN"/>
        </w:rPr>
        <w:t>21.守护师生安全，建设平安校园</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（供创作参考，不限于以上主题）</w:t>
      </w:r>
    </w:p>
    <w:p>
      <w:pPr>
        <w:pStyle w:val="28"/>
        <w:keepNext w:val="0"/>
        <w:keepLines w:val="0"/>
        <w:pageBreakBefore w:val="0"/>
        <w:widowControl w:val="0"/>
        <w:kinsoku/>
        <w:wordWrap w:val="0"/>
        <w:topLinePunct w:val="0"/>
        <w:autoSpaceDE/>
        <w:autoSpaceDN/>
        <w:bidi w:val="0"/>
        <w:adjustRightInd/>
        <w:snapToGrid/>
        <w:spacing w:line="600" w:lineRule="exact"/>
        <w:ind w:firstLine="0" w:firstLineChars="0"/>
        <w:textAlignment w:val="auto"/>
        <w:rPr>
          <w:rFonts w:hint="eastAsia" w:ascii="黑体" w:hAnsi="黑体" w:eastAsia="黑体" w:cs="黑体"/>
          <w:color w:val="000000"/>
          <w:sz w:val="30"/>
          <w:szCs w:val="30"/>
        </w:rPr>
      </w:pP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2</w:t>
      </w:r>
    </w:p>
    <w:p>
      <w:pPr>
        <w:shd w:val="clear" w:color="auto" w:fill="FFFFFF"/>
        <w:spacing w:line="360" w:lineRule="exact"/>
        <w:ind w:firstLine="482"/>
        <w:jc w:val="center"/>
        <w:rPr>
          <w:rFonts w:ascii="Times New Roman" w:hAnsi="Times New Roman" w:eastAsia="方正小标宋简体" w:cs="Times New Roman"/>
          <w:kern w:val="0"/>
          <w:sz w:val="28"/>
          <w:szCs w:val="24"/>
        </w:rPr>
      </w:pPr>
      <w:r>
        <w:rPr>
          <w:rFonts w:ascii="Times New Roman" w:hAnsi="Times New Roman" w:eastAsia="方正小标宋简体" w:cs="Times New Roman"/>
          <w:kern w:val="0"/>
          <w:sz w:val="28"/>
          <w:szCs w:val="24"/>
        </w:rPr>
        <w:t>第</w:t>
      </w:r>
      <w:r>
        <w:rPr>
          <w:rFonts w:ascii="Times New Roman" w:hAnsi="Times New Roman" w:eastAsia="方正小标宋简体" w:cs="Times New Roman"/>
          <w:color w:val="000000"/>
          <w:kern w:val="0"/>
          <w:sz w:val="28"/>
          <w:szCs w:val="24"/>
        </w:rPr>
        <w:t>五</w:t>
      </w:r>
      <w:r>
        <w:rPr>
          <w:rFonts w:ascii="Times New Roman" w:hAnsi="Times New Roman" w:eastAsia="方正小标宋简体" w:cs="Times New Roman"/>
          <w:kern w:val="0"/>
          <w:sz w:val="28"/>
          <w:szCs w:val="24"/>
        </w:rPr>
        <w:t>届全国大学生</w:t>
      </w:r>
      <w:r>
        <w:rPr>
          <w:rFonts w:hint="eastAsia" w:ascii="Times New Roman" w:hAnsi="Times New Roman" w:eastAsia="方正小标宋简体" w:cs="Times New Roman"/>
          <w:kern w:val="0"/>
          <w:sz w:val="28"/>
          <w:szCs w:val="24"/>
        </w:rPr>
        <w:t>网络文化节</w:t>
      </w:r>
      <w:r>
        <w:rPr>
          <w:rFonts w:ascii="Times New Roman" w:hAnsi="Times New Roman" w:eastAsia="方正小标宋简体" w:cs="Times New Roman"/>
          <w:kern w:val="0"/>
          <w:sz w:val="28"/>
          <w:szCs w:val="24"/>
        </w:rPr>
        <w:t>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62"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rPr>
              <w:t>□</w:t>
            </w: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3</w:t>
      </w:r>
    </w:p>
    <w:p>
      <w:pPr>
        <w:widowControl/>
        <w:spacing w:after="156" w:afterLines="50" w:line="560" w:lineRule="exact"/>
        <w:jc w:val="center"/>
        <w:rPr>
          <w:rFonts w:ascii="Times New Roman" w:hAnsi="Times New Roman" w:eastAsia="方正小标宋简体" w:cs="Times New Roman"/>
          <w:bCs/>
          <w:kern w:val="0"/>
          <w:sz w:val="28"/>
          <w:szCs w:val="24"/>
        </w:rPr>
      </w:pPr>
      <w:r>
        <w:rPr>
          <w:rFonts w:ascii="Times New Roman" w:hAnsi="Times New Roman" w:eastAsia="方正小标宋简体" w:cs="Times New Roman"/>
          <w:bCs/>
          <w:kern w:val="0"/>
          <w:sz w:val="28"/>
          <w:szCs w:val="24"/>
        </w:rPr>
        <w:t>第</w:t>
      </w:r>
      <w:r>
        <w:rPr>
          <w:rFonts w:hint="eastAsia" w:ascii="Times New Roman" w:hAnsi="Times New Roman" w:eastAsia="方正小标宋简体" w:cs="Times New Roman"/>
          <w:bCs/>
          <w:color w:val="000000"/>
          <w:kern w:val="0"/>
          <w:sz w:val="28"/>
          <w:szCs w:val="24"/>
        </w:rPr>
        <w:t>五</w:t>
      </w:r>
      <w:r>
        <w:rPr>
          <w:rFonts w:ascii="Times New Roman" w:hAnsi="Times New Roman" w:eastAsia="方正小标宋简体" w:cs="Times New Roman"/>
          <w:bCs/>
          <w:kern w:val="0"/>
          <w:sz w:val="28"/>
          <w:szCs w:val="24"/>
        </w:rPr>
        <w:t>届全国大学生</w:t>
      </w:r>
      <w:r>
        <w:rPr>
          <w:rFonts w:hint="eastAsia" w:ascii="Times New Roman" w:hAnsi="Times New Roman" w:eastAsia="方正小标宋简体" w:cs="Times New Roman"/>
          <w:bCs/>
          <w:kern w:val="0"/>
          <w:sz w:val="28"/>
          <w:szCs w:val="24"/>
        </w:rPr>
        <w:t>网络文化节</w:t>
      </w:r>
      <w:r>
        <w:rPr>
          <w:rFonts w:ascii="Times New Roman" w:hAnsi="Times New Roman" w:eastAsia="方正小标宋简体" w:cs="Times New Roman"/>
          <w:bCs/>
          <w:kern w:val="0"/>
          <w:sz w:val="28"/>
          <w:szCs w:val="24"/>
        </w:rPr>
        <w:t>作品征集</w:t>
      </w:r>
      <w:r>
        <w:rPr>
          <w:rFonts w:hint="eastAsia" w:ascii="Times New Roman" w:hAnsi="Times New Roman" w:eastAsia="方正小标宋简体" w:cs="Times New Roman"/>
          <w:bCs/>
          <w:kern w:val="0"/>
          <w:sz w:val="28"/>
          <w:szCs w:val="24"/>
        </w:rPr>
        <w:t>汇总</w:t>
      </w:r>
      <w:r>
        <w:rPr>
          <w:rFonts w:ascii="Times New Roman" w:hAnsi="Times New Roman" w:eastAsia="方正小标宋简体" w:cs="Times New Roman"/>
          <w:bCs/>
          <w:kern w:val="0"/>
          <w:sz w:val="28"/>
          <w:szCs w:val="24"/>
        </w:rPr>
        <w:t>表</w:t>
      </w:r>
    </w:p>
    <w:tbl>
      <w:tblPr>
        <w:tblStyle w:val="11"/>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w:t>
            </w: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□网文    □公益广告  </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iti SC Light">
    <w:altName w:val="思源黑体 CN Normal"/>
    <w:panose1 w:val="00000000000000000000"/>
    <w:charset w:val="80"/>
    <w:family w:val="auto"/>
    <w:pitch w:val="default"/>
    <w:sig w:usb0="00000000" w:usb1="00000000" w:usb2="00000010"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思源黑体 CN Normal">
    <w:panose1 w:val="020B04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DF1B"/>
    <w:multiLevelType w:val="singleLevel"/>
    <w:tmpl w:val="1AA2DF1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5"/>
    <w:qFormat/>
    <w:uiPriority w:val="99"/>
    <w:rPr>
      <w:rFonts w:ascii="Heiti SC Light" w:hAnsi="Calibri" w:eastAsia="Times New Roman" w:cs="Heiti SC Light"/>
      <w:sz w:val="18"/>
      <w:szCs w:val="18"/>
    </w:rPr>
  </w:style>
  <w:style w:type="character" w:customStyle="1" w:styleId="19">
    <w:name w:val="页眉 Char"/>
    <w:basedOn w:val="13"/>
    <w:link w:val="7"/>
    <w:qFormat/>
    <w:uiPriority w:val="99"/>
    <w:rPr>
      <w:rFonts w:ascii="Calibri" w:hAnsi="Calibri" w:eastAsia="宋体" w:cs="Calibri"/>
      <w:sz w:val="18"/>
      <w:szCs w:val="18"/>
    </w:rPr>
  </w:style>
  <w:style w:type="character" w:customStyle="1" w:styleId="20">
    <w:name w:val="页脚 Char"/>
    <w:basedOn w:val="13"/>
    <w:link w:val="6"/>
    <w:qFormat/>
    <w:uiPriority w:val="99"/>
    <w:rPr>
      <w:rFonts w:ascii="Calibri" w:hAnsi="Calibri" w:eastAsia="宋体" w:cs="Calibri"/>
      <w:sz w:val="18"/>
      <w:szCs w:val="18"/>
    </w:rPr>
  </w:style>
  <w:style w:type="character" w:customStyle="1" w:styleId="21">
    <w:name w:val="日期 Char"/>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3"/>
    <w:link w:val="8"/>
    <w:semiHidden/>
    <w:qFormat/>
    <w:uiPriority w:val="99"/>
    <w:rPr>
      <w:rFonts w:ascii="宋体" w:hAnsi="宋体" w:cs="宋体"/>
      <w:sz w:val="24"/>
      <w:szCs w:val="24"/>
    </w:rPr>
  </w:style>
  <w:style w:type="character" w:customStyle="1" w:styleId="25">
    <w:name w:val="批注文字 Char"/>
    <w:basedOn w:val="13"/>
    <w:link w:val="3"/>
    <w:semiHidden/>
    <w:qFormat/>
    <w:uiPriority w:val="99"/>
    <w:rPr>
      <w:rFonts w:ascii="Calibri" w:hAnsi="Calibri" w:cs="Calibri"/>
      <w:kern w:val="2"/>
      <w:sz w:val="21"/>
      <w:szCs w:val="21"/>
    </w:rPr>
  </w:style>
  <w:style w:type="character" w:customStyle="1" w:styleId="26">
    <w:name w:val="批注主题 Char"/>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4C885-ED98-43B1-9C9C-C53863337D70}">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874</Words>
  <Characters>4985</Characters>
  <Lines>41</Lines>
  <Paragraphs>11</Paragraphs>
  <TotalTime>33</TotalTime>
  <ScaleCrop>false</ScaleCrop>
  <LinksUpToDate>false</LinksUpToDate>
  <CharactersWithSpaces>5848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MyPC</cp:lastModifiedBy>
  <cp:lastPrinted>2020-12-17T09:01:00Z</cp:lastPrinted>
  <dcterms:modified xsi:type="dcterms:W3CDTF">2020-12-17T09:17:40Z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